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b w:val="0"/>
          <w:bCs w:val="0"/>
          <w:kern w:val="0"/>
          <w:sz w:val="44"/>
          <w:szCs w:val="44"/>
        </w:rPr>
      </w:pPr>
      <w:bookmarkStart w:id="2" w:name="_GoBack"/>
      <w:r>
        <w:rPr>
          <w:rFonts w:hint="eastAsia" w:ascii="方正小标宋简体" w:hAnsi="方正小标宋简体" w:eastAsia="方正小标宋简体" w:cs="方正小标宋简体"/>
          <w:b w:val="0"/>
          <w:bCs w:val="0"/>
          <w:kern w:val="0"/>
          <w:sz w:val="44"/>
          <w:szCs w:val="44"/>
        </w:rPr>
        <w:t>沁源县水系连通及水美乡村建设试点项目</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b w:val="0"/>
          <w:bCs w:val="0"/>
          <w:kern w:val="0"/>
          <w:sz w:val="44"/>
          <w:szCs w:val="44"/>
        </w:rPr>
      </w:pPr>
      <w:r>
        <w:rPr>
          <w:rFonts w:hint="eastAsia" w:ascii="方正小标宋简体" w:hAnsi="方正小标宋简体" w:eastAsia="方正小标宋简体" w:cs="方正小标宋简体"/>
          <w:b w:val="0"/>
          <w:bCs w:val="0"/>
          <w:kern w:val="0"/>
          <w:sz w:val="44"/>
          <w:szCs w:val="44"/>
        </w:rPr>
        <w:t>建设</w:t>
      </w:r>
      <w:bookmarkStart w:id="0" w:name="OLE_LINK9"/>
      <w:bookmarkStart w:id="1" w:name="OLE_LINK10"/>
      <w:r>
        <w:rPr>
          <w:rFonts w:hint="eastAsia" w:ascii="方正小标宋简体" w:hAnsi="方正小标宋简体" w:eastAsia="方正小标宋简体" w:cs="方正小标宋简体"/>
          <w:b w:val="0"/>
          <w:bCs w:val="0"/>
          <w:kern w:val="0"/>
          <w:sz w:val="44"/>
          <w:szCs w:val="44"/>
        </w:rPr>
        <w:t>资金筹措方案</w:t>
      </w:r>
      <w:bookmarkEnd w:id="0"/>
      <w:bookmarkEnd w:id="1"/>
    </w:p>
    <w:bookmarkEnd w:id="2"/>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b w:val="0"/>
          <w:bCs w:val="0"/>
          <w:kern w:val="0"/>
          <w:sz w:val="44"/>
          <w:szCs w:val="44"/>
        </w:rPr>
      </w:pPr>
      <w:r>
        <w:rPr>
          <w:rFonts w:hint="eastAsia" w:ascii="方正小标宋简体" w:hAnsi="方正小标宋简体" w:eastAsia="方正小标宋简体" w:cs="方正小标宋简体"/>
          <w:b w:val="0"/>
          <w:bCs w:val="0"/>
          <w:kern w:val="0"/>
          <w:sz w:val="44"/>
          <w:szCs w:val="44"/>
        </w:rPr>
        <w:t>（2023-2024年）</w:t>
      </w:r>
    </w:p>
    <w:p>
      <w:pPr>
        <w:keepNext w:val="0"/>
        <w:keepLines w:val="0"/>
        <w:pageBreakBefore w:val="0"/>
        <w:widowControl w:val="0"/>
        <w:kinsoku/>
        <w:wordWrap/>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kern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560"/>
        <w:jc w:val="both"/>
        <w:textAlignment w:val="auto"/>
        <w:rPr>
          <w:kern w:val="0"/>
          <w:sz w:val="32"/>
          <w:szCs w:val="32"/>
        </w:rPr>
      </w:pPr>
      <w:r>
        <w:rPr>
          <w:rFonts w:hint="eastAsia" w:ascii="仿宋_GB2312" w:hAnsi="仿宋_GB2312" w:eastAsia="仿宋_GB2312" w:cs="仿宋_GB2312"/>
          <w:b w:val="0"/>
          <w:bCs w:val="0"/>
          <w:kern w:val="0"/>
          <w:sz w:val="32"/>
          <w:szCs w:val="32"/>
        </w:rPr>
        <w:t>为进一步加快沁源县水系连通及水美乡村建设试点项目建设步伐，加强资金的统筹安排和使用，提高资金使用效率，优化和完善资金投资管理机制，增强资源配置的规范化和科学化，真正实现集中连片统筹规划</w:t>
      </w:r>
      <w:r>
        <w:rPr>
          <w:rFonts w:hint="eastAsia" w:ascii="仿宋_GB2312" w:hAnsi="仿宋_GB2312" w:eastAsia="仿宋_GB2312" w:cs="仿宋_GB2312"/>
          <w:b w:val="0"/>
          <w:bCs w:val="0"/>
          <w:kern w:val="0"/>
          <w:sz w:val="32"/>
          <w:szCs w:val="32"/>
          <w:lang w:eastAsia="zh-CN"/>
        </w:rPr>
        <w:t>，</w:t>
      </w:r>
      <w:r>
        <w:rPr>
          <w:rFonts w:hint="eastAsia" w:ascii="仿宋_GB2312" w:hAnsi="仿宋_GB2312" w:eastAsia="仿宋_GB2312" w:cs="仿宋_GB2312"/>
          <w:b w:val="0"/>
          <w:bCs w:val="0"/>
          <w:kern w:val="0"/>
          <w:sz w:val="32"/>
          <w:szCs w:val="32"/>
        </w:rPr>
        <w:t>形成部门合力，整体推进水域岸线并治，建设河畅、水清、岸绿、景美的水美乡村，增强广大农民群众的安全感、幸福感、获得感，促进沁源县水系连通及水美乡村建设试点全面协调发展，根据上级有关文件精神和要求，结合我县实际，特制定本方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b/>
          <w:bCs/>
          <w:kern w:val="0"/>
          <w:sz w:val="32"/>
          <w:szCs w:val="32"/>
        </w:rPr>
      </w:pPr>
      <w:r>
        <w:rPr>
          <w:rFonts w:hint="eastAsia" w:ascii="黑体" w:hAnsi="黑体" w:eastAsia="黑体" w:cs="黑体"/>
          <w:b w:val="0"/>
          <w:bCs w:val="0"/>
          <w:kern w:val="0"/>
          <w:sz w:val="32"/>
          <w:szCs w:val="32"/>
          <w:lang w:eastAsia="zh-CN"/>
        </w:rPr>
        <w:t>一、</w:t>
      </w:r>
      <w:r>
        <w:rPr>
          <w:rFonts w:hint="eastAsia" w:ascii="黑体" w:hAnsi="黑体" w:eastAsia="黑体" w:cs="黑体"/>
          <w:b w:val="0"/>
          <w:bCs w:val="0"/>
          <w:kern w:val="0"/>
          <w:sz w:val="32"/>
          <w:szCs w:val="32"/>
        </w:rPr>
        <w:t>指导思想</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lang w:eastAsia="zh-CN"/>
        </w:rPr>
        <w:t>深入</w:t>
      </w:r>
      <w:r>
        <w:rPr>
          <w:rFonts w:hint="eastAsia" w:ascii="仿宋_GB2312" w:hAnsi="仿宋_GB2312" w:eastAsia="仿宋_GB2312" w:cs="仿宋_GB2312"/>
          <w:b w:val="0"/>
          <w:bCs w:val="0"/>
          <w:kern w:val="0"/>
          <w:sz w:val="32"/>
          <w:szCs w:val="32"/>
        </w:rPr>
        <w:t>贯彻落实党的十九大关于生态文明建设的总体部署，根据水利部、财政部《关于开展2022年水系连通及水美乡村建设试点的通知的通知》(办规计〔2021〕260号)及山西省水利厅、山西省财政厅《关于开展2022年水系连通及水美乡村建设试点的通知》(晋水规计函〔2021〕257号)文件要求，以建成美丽田园、提高资金使用效率为目标，以沁源县水系连通及水美乡村建设为重点，以各级财政资金为引导，筹措</w:t>
      </w:r>
      <w:r>
        <w:rPr>
          <w:rFonts w:hint="eastAsia" w:ascii="仿宋_GB2312" w:hAnsi="仿宋_GB2312" w:eastAsia="仿宋_GB2312" w:cs="仿宋_GB2312"/>
          <w:b w:val="0"/>
          <w:bCs w:val="0"/>
          <w:kern w:val="0"/>
          <w:sz w:val="32"/>
          <w:szCs w:val="32"/>
          <w:lang w:eastAsia="zh-CN"/>
        </w:rPr>
        <w:t>各</w:t>
      </w:r>
      <w:r>
        <w:rPr>
          <w:rFonts w:hint="eastAsia" w:ascii="仿宋_GB2312" w:hAnsi="仿宋_GB2312" w:eastAsia="仿宋_GB2312" w:cs="仿宋_GB2312"/>
          <w:b w:val="0"/>
          <w:bCs w:val="0"/>
          <w:kern w:val="0"/>
          <w:sz w:val="32"/>
          <w:szCs w:val="32"/>
        </w:rPr>
        <w:t>渠道、各层次、各方面资金用于沁源县水系连通及水美乡村建设，进一步拓宽沁源县水系连通及水美乡村建设投入渠道，统筹安排，集中使用，逐步建立资金使用科学、资金投入机制完善、资金监管严密高效的资金管理体制，确保沁源县水系连通及水美乡村建设合理布局、集中连片、规模建设、整体推进。</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kern w:val="0"/>
          <w:sz w:val="32"/>
          <w:szCs w:val="32"/>
          <w:lang w:eastAsia="zh-CN"/>
        </w:rPr>
      </w:pPr>
      <w:r>
        <w:rPr>
          <w:rFonts w:hint="eastAsia" w:ascii="黑体" w:hAnsi="黑体" w:eastAsia="黑体" w:cs="黑体"/>
          <w:b w:val="0"/>
          <w:bCs w:val="0"/>
          <w:kern w:val="0"/>
          <w:sz w:val="32"/>
          <w:szCs w:val="32"/>
          <w:lang w:eastAsia="zh-CN"/>
        </w:rPr>
        <w:t>二、基本原则</w:t>
      </w:r>
    </w:p>
    <w:p>
      <w:pPr>
        <w:keepNext w:val="0"/>
        <w:keepLines w:val="0"/>
        <w:pageBreakBefore w:val="0"/>
        <w:widowControl w:val="0"/>
        <w:kinsoku/>
        <w:wordWrap/>
        <w:overflowPunct/>
        <w:topLinePunct w:val="0"/>
        <w:autoSpaceDE/>
        <w:autoSpaceDN/>
        <w:bidi w:val="0"/>
        <w:adjustRightInd/>
        <w:snapToGrid/>
        <w:spacing w:line="600" w:lineRule="exact"/>
        <w:ind w:firstLine="562"/>
        <w:jc w:val="both"/>
        <w:textAlignment w:val="auto"/>
        <w:rPr>
          <w:kern w:val="0"/>
          <w:sz w:val="32"/>
          <w:szCs w:val="32"/>
        </w:rPr>
      </w:pPr>
      <w:r>
        <w:rPr>
          <w:rFonts w:hint="eastAsia" w:ascii="楷体_GB2312" w:hAnsi="楷体_GB2312" w:eastAsia="楷体_GB2312" w:cs="楷体_GB2312"/>
          <w:b/>
          <w:bCs/>
          <w:kern w:val="0"/>
          <w:sz w:val="32"/>
          <w:szCs w:val="32"/>
        </w:rPr>
        <w:t>（一）坚持集中财力、优化结构的原则。</w:t>
      </w:r>
      <w:r>
        <w:rPr>
          <w:rFonts w:hint="eastAsia" w:ascii="仿宋_GB2312" w:hAnsi="仿宋_GB2312" w:eastAsia="仿宋_GB2312" w:cs="仿宋_GB2312"/>
          <w:b w:val="0"/>
          <w:bCs w:val="0"/>
          <w:kern w:val="0"/>
          <w:sz w:val="32"/>
          <w:szCs w:val="32"/>
        </w:rPr>
        <w:t>筹措优化各类支农资金，发挥项目资金的集聚效应，优化投资结构，集中支持对农村经济起带动作用的重点项目。</w:t>
      </w:r>
    </w:p>
    <w:p>
      <w:pPr>
        <w:keepNext w:val="0"/>
        <w:keepLines w:val="0"/>
        <w:pageBreakBefore w:val="0"/>
        <w:widowControl w:val="0"/>
        <w:kinsoku/>
        <w:wordWrap/>
        <w:overflowPunct/>
        <w:topLinePunct w:val="0"/>
        <w:autoSpaceDE/>
        <w:autoSpaceDN/>
        <w:bidi w:val="0"/>
        <w:adjustRightInd/>
        <w:snapToGrid/>
        <w:spacing w:line="600" w:lineRule="exact"/>
        <w:ind w:firstLine="562"/>
        <w:jc w:val="both"/>
        <w:textAlignment w:val="auto"/>
        <w:rPr>
          <w:kern w:val="0"/>
          <w:sz w:val="32"/>
          <w:szCs w:val="32"/>
        </w:rPr>
      </w:pPr>
      <w:r>
        <w:rPr>
          <w:rFonts w:hint="eastAsia" w:ascii="楷体_GB2312" w:hAnsi="楷体_GB2312" w:eastAsia="楷体_GB2312" w:cs="楷体_GB2312"/>
          <w:b/>
          <w:bCs/>
          <w:kern w:val="0"/>
          <w:sz w:val="32"/>
          <w:szCs w:val="32"/>
        </w:rPr>
        <w:t>（二）坚持突出重点、稳步实施的原则。</w:t>
      </w:r>
      <w:r>
        <w:rPr>
          <w:rFonts w:hint="eastAsia" w:ascii="仿宋_GB2312" w:hAnsi="仿宋_GB2312" w:eastAsia="仿宋_GB2312" w:cs="仿宋_GB2312"/>
          <w:b w:val="0"/>
          <w:bCs w:val="0"/>
          <w:kern w:val="0"/>
          <w:sz w:val="32"/>
          <w:szCs w:val="32"/>
        </w:rPr>
        <w:t>围绕沁源县水系连通及水美乡村建设集中投入、连续投入</w:t>
      </w:r>
      <w:r>
        <w:rPr>
          <w:rFonts w:hint="eastAsia" w:ascii="仿宋_GB2312" w:hAnsi="仿宋_GB2312" w:eastAsia="仿宋_GB2312" w:cs="仿宋_GB2312"/>
          <w:b w:val="0"/>
          <w:bCs w:val="0"/>
          <w:kern w:val="0"/>
          <w:sz w:val="32"/>
          <w:szCs w:val="32"/>
          <w:lang w:eastAsia="zh-CN"/>
        </w:rPr>
        <w:t>，</w:t>
      </w:r>
      <w:r>
        <w:rPr>
          <w:rFonts w:hint="eastAsia" w:ascii="仿宋_GB2312" w:hAnsi="仿宋_GB2312" w:eastAsia="仿宋_GB2312" w:cs="仿宋_GB2312"/>
          <w:b w:val="0"/>
          <w:bCs w:val="0"/>
          <w:kern w:val="0"/>
          <w:sz w:val="32"/>
          <w:szCs w:val="32"/>
        </w:rPr>
        <w:t>做到投资一片、建设一片、发挥效益一片，充分发挥筹措资金的集约效应。</w:t>
      </w:r>
    </w:p>
    <w:p>
      <w:pPr>
        <w:keepNext w:val="0"/>
        <w:keepLines w:val="0"/>
        <w:pageBreakBefore w:val="0"/>
        <w:widowControl w:val="0"/>
        <w:kinsoku/>
        <w:wordWrap/>
        <w:overflowPunct/>
        <w:topLinePunct w:val="0"/>
        <w:autoSpaceDE/>
        <w:autoSpaceDN/>
        <w:bidi w:val="0"/>
        <w:adjustRightInd/>
        <w:snapToGrid/>
        <w:spacing w:line="600" w:lineRule="exact"/>
        <w:ind w:firstLine="562"/>
        <w:jc w:val="both"/>
        <w:textAlignment w:val="auto"/>
        <w:rPr>
          <w:rFonts w:hint="eastAsia" w:ascii="仿宋_GB2312" w:hAnsi="仿宋_GB2312" w:eastAsia="仿宋_GB2312" w:cs="仿宋_GB2312"/>
          <w:b w:val="0"/>
          <w:bCs w:val="0"/>
          <w:kern w:val="0"/>
          <w:sz w:val="32"/>
          <w:szCs w:val="32"/>
        </w:rPr>
      </w:pPr>
      <w:r>
        <w:rPr>
          <w:rFonts w:hint="eastAsia" w:ascii="楷体_GB2312" w:hAnsi="楷体_GB2312" w:eastAsia="楷体_GB2312" w:cs="楷体_GB2312"/>
          <w:b/>
          <w:bCs/>
          <w:kern w:val="0"/>
          <w:sz w:val="32"/>
          <w:szCs w:val="32"/>
        </w:rPr>
        <w:t>（三）坚持机制创新、效益为上的原则。</w:t>
      </w:r>
      <w:r>
        <w:rPr>
          <w:rFonts w:hint="eastAsia" w:ascii="仿宋_GB2312" w:hAnsi="仿宋_GB2312" w:eastAsia="仿宋_GB2312" w:cs="仿宋_GB2312"/>
          <w:b w:val="0"/>
          <w:bCs w:val="0"/>
          <w:kern w:val="0"/>
          <w:sz w:val="32"/>
          <w:szCs w:val="32"/>
        </w:rPr>
        <w:t>坚持上级扶持政策不变、项目单位资金管理权限不变、资金安排渠道不变、资金监督方式不变，实行项目相对集中，综合配套使用，提高资金整体效益。</w:t>
      </w:r>
    </w:p>
    <w:p>
      <w:pPr>
        <w:keepNext w:val="0"/>
        <w:keepLines w:val="0"/>
        <w:pageBreakBefore w:val="0"/>
        <w:widowControl w:val="0"/>
        <w:kinsoku/>
        <w:wordWrap/>
        <w:overflowPunct/>
        <w:topLinePunct w:val="0"/>
        <w:autoSpaceDE/>
        <w:autoSpaceDN/>
        <w:bidi w:val="0"/>
        <w:adjustRightInd/>
        <w:snapToGrid/>
        <w:spacing w:line="600" w:lineRule="exact"/>
        <w:ind w:firstLine="562"/>
        <w:jc w:val="both"/>
        <w:textAlignment w:val="auto"/>
        <w:rPr>
          <w:kern w:val="0"/>
          <w:sz w:val="32"/>
          <w:szCs w:val="32"/>
        </w:rPr>
      </w:pPr>
      <w:r>
        <w:rPr>
          <w:rFonts w:hint="eastAsia" w:ascii="楷体_GB2312" w:hAnsi="楷体_GB2312" w:eastAsia="楷体_GB2312" w:cs="楷体_GB2312"/>
          <w:b/>
          <w:bCs/>
          <w:kern w:val="0"/>
          <w:sz w:val="32"/>
          <w:szCs w:val="32"/>
        </w:rPr>
        <w:t>（四）坚持政府指导、部门配合的原则。</w:t>
      </w:r>
      <w:r>
        <w:rPr>
          <w:rFonts w:hint="eastAsia" w:ascii="仿宋_GB2312" w:hAnsi="仿宋_GB2312" w:eastAsia="仿宋_GB2312" w:cs="仿宋_GB2312"/>
          <w:b w:val="0"/>
          <w:bCs w:val="0"/>
          <w:kern w:val="0"/>
          <w:sz w:val="32"/>
          <w:szCs w:val="32"/>
        </w:rPr>
        <w:t>加强政府宏观调控和指导，明确工作目标和资金投入重点，相关部门充分发挥职能作用，合理配置项目资金，保证政府确定目标的有效实施。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kern w:val="0"/>
          <w:sz w:val="32"/>
          <w:szCs w:val="32"/>
          <w:lang w:eastAsia="zh-CN"/>
        </w:rPr>
      </w:pPr>
      <w:r>
        <w:rPr>
          <w:rFonts w:hint="eastAsia" w:ascii="黑体" w:hAnsi="黑体" w:eastAsia="黑体" w:cs="黑体"/>
          <w:b w:val="0"/>
          <w:bCs w:val="0"/>
          <w:kern w:val="0"/>
          <w:sz w:val="32"/>
          <w:szCs w:val="32"/>
          <w:lang w:eastAsia="zh-CN"/>
        </w:rPr>
        <w:t>三、资金筹措办法</w:t>
      </w:r>
    </w:p>
    <w:p>
      <w:pPr>
        <w:keepNext w:val="0"/>
        <w:keepLines w:val="0"/>
        <w:pageBreakBefore w:val="0"/>
        <w:widowControl w:val="0"/>
        <w:kinsoku/>
        <w:wordWrap/>
        <w:overflowPunct/>
        <w:topLinePunct w:val="0"/>
        <w:autoSpaceDE/>
        <w:autoSpaceDN/>
        <w:bidi w:val="0"/>
        <w:adjustRightInd/>
        <w:snapToGrid/>
        <w:spacing w:line="600" w:lineRule="exact"/>
        <w:ind w:firstLine="562"/>
        <w:jc w:val="both"/>
        <w:textAlignment w:val="auto"/>
        <w:rPr>
          <w:kern w:val="0"/>
          <w:sz w:val="32"/>
          <w:szCs w:val="32"/>
        </w:rPr>
      </w:pPr>
      <w:r>
        <w:rPr>
          <w:rFonts w:hint="eastAsia" w:ascii="楷体_GB2312" w:hAnsi="楷体_GB2312" w:eastAsia="楷体_GB2312" w:cs="楷体_GB2312"/>
          <w:b/>
          <w:bCs/>
          <w:kern w:val="0"/>
          <w:sz w:val="32"/>
          <w:szCs w:val="32"/>
        </w:rPr>
        <w:t>（一）资金筹措依据。</w:t>
      </w:r>
      <w:r>
        <w:rPr>
          <w:rFonts w:hint="eastAsia" w:ascii="仿宋_GB2312" w:hAnsi="仿宋_GB2312" w:eastAsia="仿宋_GB2312" w:cs="仿宋_GB2312"/>
          <w:b w:val="0"/>
          <w:bCs w:val="0"/>
          <w:kern w:val="0"/>
          <w:sz w:val="32"/>
          <w:szCs w:val="32"/>
        </w:rPr>
        <w:t>根据水利部、财政部《关于开展2022年水系连通及水美乡村建设试点的通知》（办规计〔2021〕260号）及山西省水利厅、山西省财政厅《关于开展2022年水系连通及水美乡村建设试点的通知》(晋水规计函〔2021〕257号)文件精神，沁源县进行水系连通及水美乡村建设规划资金筹措。</w:t>
      </w:r>
    </w:p>
    <w:p>
      <w:pPr>
        <w:keepNext w:val="0"/>
        <w:keepLines w:val="0"/>
        <w:pageBreakBefore w:val="0"/>
        <w:widowControl w:val="0"/>
        <w:kinsoku/>
        <w:wordWrap/>
        <w:overflowPunct/>
        <w:topLinePunct w:val="0"/>
        <w:autoSpaceDE/>
        <w:autoSpaceDN/>
        <w:bidi w:val="0"/>
        <w:adjustRightInd/>
        <w:snapToGrid/>
        <w:spacing w:line="600" w:lineRule="exact"/>
        <w:ind w:firstLine="562"/>
        <w:jc w:val="both"/>
        <w:textAlignment w:val="auto"/>
        <w:rPr>
          <w:kern w:val="0"/>
          <w:sz w:val="32"/>
          <w:szCs w:val="32"/>
        </w:rPr>
      </w:pPr>
      <w:r>
        <w:rPr>
          <w:rFonts w:hint="eastAsia" w:ascii="楷体_GB2312" w:hAnsi="楷体_GB2312" w:eastAsia="楷体_GB2312" w:cs="楷体_GB2312"/>
          <w:b/>
          <w:bCs/>
          <w:kern w:val="0"/>
          <w:sz w:val="32"/>
          <w:szCs w:val="32"/>
        </w:rPr>
        <w:t>（二）资金筹措范围。</w:t>
      </w:r>
      <w:r>
        <w:rPr>
          <w:rFonts w:hint="eastAsia" w:ascii="仿宋_GB2312" w:hAnsi="仿宋_GB2312" w:eastAsia="仿宋_GB2312" w:cs="仿宋_GB2312"/>
          <w:b w:val="0"/>
          <w:bCs w:val="0"/>
          <w:kern w:val="0"/>
          <w:sz w:val="32"/>
          <w:szCs w:val="32"/>
        </w:rPr>
        <w:t>按照“渠道不乱、用途不变、优势互补、形成合力”的原则，对全县各级各部门涉及项目规划内的所有性质相近、使用范围相近的沁源县水系连通及水美乡村建设资金进行统一筹措。</w:t>
      </w:r>
    </w:p>
    <w:p>
      <w:pPr>
        <w:keepNext w:val="0"/>
        <w:keepLines w:val="0"/>
        <w:pageBreakBefore w:val="0"/>
        <w:widowControl w:val="0"/>
        <w:kinsoku/>
        <w:wordWrap/>
        <w:overflowPunct/>
        <w:topLinePunct w:val="0"/>
        <w:autoSpaceDE/>
        <w:autoSpaceDN/>
        <w:bidi w:val="0"/>
        <w:adjustRightInd/>
        <w:snapToGrid/>
        <w:spacing w:line="600" w:lineRule="exact"/>
        <w:ind w:firstLine="562"/>
        <w:jc w:val="both"/>
        <w:textAlignment w:val="auto"/>
        <w:rPr>
          <w:kern w:val="0"/>
          <w:sz w:val="32"/>
          <w:szCs w:val="32"/>
        </w:rPr>
      </w:pPr>
      <w:r>
        <w:rPr>
          <w:rFonts w:hint="eastAsia" w:ascii="楷体_GB2312" w:hAnsi="楷体_GB2312" w:eastAsia="楷体_GB2312" w:cs="楷体_GB2312"/>
          <w:b/>
          <w:bCs/>
          <w:kern w:val="0"/>
          <w:sz w:val="32"/>
          <w:szCs w:val="32"/>
        </w:rPr>
        <w:t>（三）资金筹措方式。</w:t>
      </w:r>
      <w:r>
        <w:rPr>
          <w:rFonts w:hint="eastAsia" w:ascii="仿宋_GB2312" w:hAnsi="仿宋_GB2312" w:eastAsia="仿宋_GB2312" w:cs="仿宋_GB2312"/>
          <w:b w:val="0"/>
          <w:bCs w:val="0"/>
          <w:kern w:val="0"/>
          <w:sz w:val="32"/>
          <w:szCs w:val="32"/>
        </w:rPr>
        <w:t>按照“统筹规划、集中投入、注重效益、突出重点”的原则，财政、水利部门要加大协调力度，积极归并性质相近、使用范围相近的资金用于沁源县水系连通及水美乡村建设，统筹安排，突出重点，集中用于配套项目建设。强化规划的约束作用，制定切实可行的资金筹措计划，增强统筹使用沁源县水系连通及水美乡村建设资金的能力。</w:t>
      </w:r>
    </w:p>
    <w:p>
      <w:pPr>
        <w:keepNext w:val="0"/>
        <w:keepLines w:val="0"/>
        <w:pageBreakBefore w:val="0"/>
        <w:widowControl w:val="0"/>
        <w:kinsoku/>
        <w:wordWrap/>
        <w:overflowPunct/>
        <w:topLinePunct w:val="0"/>
        <w:autoSpaceDE/>
        <w:autoSpaceDN/>
        <w:bidi w:val="0"/>
        <w:adjustRightInd/>
        <w:snapToGrid/>
        <w:spacing w:line="600" w:lineRule="exact"/>
        <w:ind w:firstLine="562"/>
        <w:jc w:val="both"/>
        <w:textAlignment w:val="auto"/>
        <w:rPr>
          <w:kern w:val="0"/>
          <w:sz w:val="32"/>
          <w:szCs w:val="32"/>
        </w:rPr>
      </w:pPr>
      <w:r>
        <w:rPr>
          <w:rFonts w:hint="eastAsia" w:ascii="楷体_GB2312" w:hAnsi="楷体_GB2312" w:eastAsia="楷体_GB2312" w:cs="楷体_GB2312"/>
          <w:b/>
          <w:bCs/>
          <w:kern w:val="0"/>
          <w:sz w:val="32"/>
          <w:szCs w:val="32"/>
        </w:rPr>
        <w:t>（四）资金筹措的目标。</w:t>
      </w:r>
      <w:r>
        <w:rPr>
          <w:rFonts w:hint="eastAsia" w:ascii="仿宋_GB2312" w:hAnsi="仿宋_GB2312" w:eastAsia="仿宋_GB2312" w:cs="仿宋_GB2312"/>
          <w:b w:val="0"/>
          <w:bCs w:val="0"/>
          <w:kern w:val="0"/>
          <w:sz w:val="32"/>
          <w:szCs w:val="32"/>
        </w:rPr>
        <w:t>经过两年的建设，基本完成沁源县水系连通及水美乡村建设项目的配套建设任务，初步实现“河畅、水清、岸绿、景美”的水美乡村。</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lang w:eastAsia="zh-CN"/>
        </w:rPr>
        <w:t>四、</w:t>
      </w:r>
      <w:r>
        <w:rPr>
          <w:rFonts w:hint="eastAsia" w:ascii="黑体" w:hAnsi="黑体" w:eastAsia="黑体" w:cs="黑体"/>
          <w:b w:val="0"/>
          <w:bCs w:val="0"/>
          <w:kern w:val="0"/>
          <w:sz w:val="32"/>
          <w:szCs w:val="32"/>
        </w:rPr>
        <w:t>资金筹措组织领导及部门职责</w:t>
      </w:r>
    </w:p>
    <w:p>
      <w:pPr>
        <w:keepNext w:val="0"/>
        <w:keepLines w:val="0"/>
        <w:pageBreakBefore w:val="0"/>
        <w:widowControl w:val="0"/>
        <w:kinsoku/>
        <w:wordWrap/>
        <w:overflowPunct/>
        <w:topLinePunct w:val="0"/>
        <w:autoSpaceDE/>
        <w:autoSpaceDN/>
        <w:bidi w:val="0"/>
        <w:adjustRightInd/>
        <w:snapToGrid/>
        <w:spacing w:line="600" w:lineRule="exact"/>
        <w:ind w:firstLine="562"/>
        <w:jc w:val="both"/>
        <w:textAlignment w:val="auto"/>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（一）组织领导机构</w:t>
      </w:r>
    </w:p>
    <w:p>
      <w:pPr>
        <w:keepNext w:val="0"/>
        <w:keepLines w:val="0"/>
        <w:pageBreakBefore w:val="0"/>
        <w:widowControl w:val="0"/>
        <w:kinsoku/>
        <w:wordWrap/>
        <w:overflowPunct/>
        <w:topLinePunct w:val="0"/>
        <w:autoSpaceDE/>
        <w:autoSpaceDN/>
        <w:bidi w:val="0"/>
        <w:adjustRightInd/>
        <w:snapToGrid/>
        <w:spacing w:line="600" w:lineRule="exact"/>
        <w:ind w:firstLine="562"/>
        <w:jc w:val="both"/>
        <w:textAlignment w:val="auto"/>
        <w:rPr>
          <w:kern w:val="0"/>
          <w:sz w:val="32"/>
          <w:szCs w:val="32"/>
        </w:rPr>
      </w:pPr>
      <w:r>
        <w:rPr>
          <w:rFonts w:hint="eastAsia" w:ascii="仿宋_GB2312" w:hAnsi="仿宋_GB2312" w:eastAsia="仿宋_GB2312" w:cs="仿宋_GB2312"/>
          <w:b w:val="0"/>
          <w:bCs w:val="0"/>
          <w:kern w:val="0"/>
          <w:sz w:val="32"/>
          <w:szCs w:val="32"/>
        </w:rPr>
        <w:t>为确保沁源县水系连通及水美乡村建设项目顺利实施，经研究，决定成立项目资金筹措协调领导小组，成员名单如下：</w:t>
      </w:r>
    </w:p>
    <w:p>
      <w:pPr>
        <w:keepNext w:val="0"/>
        <w:keepLines w:val="0"/>
        <w:pageBreakBefore w:val="0"/>
        <w:widowControl w:val="0"/>
        <w:kinsoku/>
        <w:wordWrap/>
        <w:overflowPunct/>
        <w:topLinePunct w:val="0"/>
        <w:autoSpaceDE/>
        <w:autoSpaceDN/>
        <w:bidi w:val="0"/>
        <w:adjustRightInd/>
        <w:snapToGrid/>
        <w:spacing w:line="600" w:lineRule="exact"/>
        <w:ind w:firstLine="562"/>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组  长：</w:t>
      </w:r>
      <w:r>
        <w:rPr>
          <w:rFonts w:hint="eastAsia" w:ascii="仿宋_GB2312" w:hAnsi="仿宋_GB2312" w:eastAsia="仿宋_GB2312" w:cs="仿宋_GB2312"/>
          <w:b w:val="0"/>
          <w:bCs w:val="0"/>
          <w:spacing w:val="-34"/>
          <w:kern w:val="0"/>
          <w:sz w:val="32"/>
          <w:szCs w:val="32"/>
          <w:lang w:eastAsia="zh-CN"/>
        </w:rPr>
        <w:t>上官瑞平</w:t>
      </w:r>
      <w:r>
        <w:rPr>
          <w:rFonts w:hint="eastAsia" w:ascii="仿宋_GB2312" w:hAnsi="仿宋_GB2312" w:eastAsia="仿宋_GB2312" w:cs="仿宋_GB2312"/>
          <w:b w:val="0"/>
          <w:bCs w:val="0"/>
          <w:kern w:val="0"/>
          <w:sz w:val="32"/>
          <w:szCs w:val="32"/>
          <w:lang w:val="en-US" w:eastAsia="zh-CN"/>
        </w:rPr>
        <w:t xml:space="preserve">  </w:t>
      </w:r>
      <w:r>
        <w:rPr>
          <w:rFonts w:hint="eastAsia" w:ascii="仿宋_GB2312" w:hAnsi="仿宋_GB2312" w:eastAsia="仿宋_GB2312" w:cs="仿宋_GB2312"/>
          <w:b w:val="0"/>
          <w:bCs w:val="0"/>
          <w:kern w:val="0"/>
          <w:sz w:val="32"/>
          <w:szCs w:val="32"/>
        </w:rPr>
        <w:t>县委</w:t>
      </w:r>
      <w:r>
        <w:rPr>
          <w:rFonts w:hint="eastAsia" w:ascii="仿宋_GB2312" w:hAnsi="仿宋_GB2312" w:eastAsia="仿宋_GB2312" w:cs="仿宋_GB2312"/>
          <w:b w:val="0"/>
          <w:bCs w:val="0"/>
          <w:kern w:val="0"/>
          <w:sz w:val="32"/>
          <w:szCs w:val="32"/>
          <w:lang w:eastAsia="zh-CN"/>
        </w:rPr>
        <w:t>常委</w:t>
      </w:r>
      <w:r>
        <w:rPr>
          <w:rFonts w:hint="eastAsia" w:ascii="仿宋_GB2312" w:hAnsi="仿宋_GB2312" w:eastAsia="仿宋_GB2312" w:cs="仿宋_GB2312"/>
          <w:b w:val="0"/>
          <w:bCs w:val="0"/>
          <w:kern w:val="0"/>
          <w:sz w:val="32"/>
          <w:szCs w:val="32"/>
        </w:rPr>
        <w:t>、</w:t>
      </w:r>
      <w:r>
        <w:rPr>
          <w:rFonts w:hint="eastAsia" w:ascii="仿宋_GB2312" w:hAnsi="仿宋_GB2312" w:eastAsia="仿宋_GB2312" w:cs="仿宋_GB2312"/>
          <w:b w:val="0"/>
          <w:bCs w:val="0"/>
          <w:kern w:val="0"/>
          <w:sz w:val="32"/>
          <w:szCs w:val="32"/>
          <w:lang w:eastAsia="zh-CN"/>
        </w:rPr>
        <w:t>常务副</w:t>
      </w:r>
      <w:r>
        <w:rPr>
          <w:rFonts w:hint="eastAsia" w:ascii="仿宋_GB2312" w:hAnsi="仿宋_GB2312" w:eastAsia="仿宋_GB2312" w:cs="仿宋_GB2312"/>
          <w:b w:val="0"/>
          <w:bCs w:val="0"/>
          <w:kern w:val="0"/>
          <w:sz w:val="32"/>
          <w:szCs w:val="32"/>
        </w:rPr>
        <w:t>县长</w:t>
      </w:r>
    </w:p>
    <w:p>
      <w:pPr>
        <w:keepNext w:val="0"/>
        <w:keepLines w:val="0"/>
        <w:pageBreakBefore w:val="0"/>
        <w:widowControl w:val="0"/>
        <w:kinsoku/>
        <w:wordWrap/>
        <w:overflowPunct/>
        <w:topLinePunct w:val="0"/>
        <w:autoSpaceDE/>
        <w:autoSpaceDN/>
        <w:bidi w:val="0"/>
        <w:adjustRightInd/>
        <w:snapToGrid/>
        <w:spacing w:line="600" w:lineRule="exact"/>
        <w:ind w:firstLine="562"/>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副组长：张中武</w:t>
      </w:r>
      <w:r>
        <w:rPr>
          <w:rFonts w:hint="eastAsia" w:ascii="仿宋_GB2312" w:hAnsi="仿宋_GB2312" w:eastAsia="仿宋_GB2312" w:cs="仿宋_GB2312"/>
          <w:b w:val="0"/>
          <w:bCs w:val="0"/>
          <w:kern w:val="0"/>
          <w:sz w:val="32"/>
          <w:szCs w:val="32"/>
          <w:lang w:val="en-US" w:eastAsia="zh-CN"/>
        </w:rPr>
        <w:t xml:space="preserve">  </w:t>
      </w:r>
      <w:r>
        <w:rPr>
          <w:rFonts w:hint="eastAsia" w:ascii="仿宋_GB2312" w:hAnsi="仿宋_GB2312" w:eastAsia="仿宋_GB2312" w:cs="仿宋_GB2312"/>
          <w:b w:val="0"/>
          <w:bCs w:val="0"/>
          <w:kern w:val="0"/>
          <w:sz w:val="32"/>
          <w:szCs w:val="32"/>
        </w:rPr>
        <w:t>县政府副县长</w:t>
      </w:r>
    </w:p>
    <w:p>
      <w:pPr>
        <w:keepNext w:val="0"/>
        <w:keepLines w:val="0"/>
        <w:pageBreakBefore w:val="0"/>
        <w:widowControl w:val="0"/>
        <w:kinsoku/>
        <w:wordWrap/>
        <w:overflowPunct/>
        <w:topLinePunct w:val="0"/>
        <w:autoSpaceDE/>
        <w:autoSpaceDN/>
        <w:bidi w:val="0"/>
        <w:adjustRightInd/>
        <w:snapToGrid/>
        <w:spacing w:line="600" w:lineRule="exact"/>
        <w:ind w:firstLine="562"/>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成  员：张  龙</w:t>
      </w:r>
      <w:r>
        <w:rPr>
          <w:rFonts w:hint="eastAsia" w:ascii="仿宋_GB2312" w:hAnsi="仿宋_GB2312" w:eastAsia="仿宋_GB2312" w:cs="仿宋_GB2312"/>
          <w:b w:val="0"/>
          <w:bCs w:val="0"/>
          <w:kern w:val="0"/>
          <w:sz w:val="32"/>
          <w:szCs w:val="32"/>
          <w:lang w:val="en-US" w:eastAsia="zh-CN"/>
        </w:rPr>
        <w:t xml:space="preserve">  </w:t>
      </w:r>
      <w:r>
        <w:rPr>
          <w:rFonts w:hint="eastAsia" w:ascii="仿宋_GB2312" w:hAnsi="仿宋_GB2312" w:eastAsia="仿宋_GB2312" w:cs="仿宋_GB2312"/>
          <w:b w:val="0"/>
          <w:bCs w:val="0"/>
          <w:kern w:val="0"/>
          <w:sz w:val="32"/>
          <w:szCs w:val="32"/>
        </w:rPr>
        <w:t>县财政局局长</w:t>
      </w:r>
    </w:p>
    <w:p>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刘金虎</w:t>
      </w:r>
      <w:r>
        <w:rPr>
          <w:rFonts w:hint="eastAsia" w:ascii="仿宋_GB2312" w:hAnsi="仿宋_GB2312" w:eastAsia="仿宋_GB2312" w:cs="仿宋_GB2312"/>
          <w:b w:val="0"/>
          <w:bCs w:val="0"/>
          <w:kern w:val="0"/>
          <w:sz w:val="32"/>
          <w:szCs w:val="32"/>
          <w:lang w:val="en-US" w:eastAsia="zh-CN"/>
        </w:rPr>
        <w:t xml:space="preserve">  </w:t>
      </w:r>
      <w:r>
        <w:rPr>
          <w:rFonts w:hint="eastAsia" w:ascii="仿宋_GB2312" w:hAnsi="仿宋_GB2312" w:eastAsia="仿宋_GB2312" w:cs="仿宋_GB2312"/>
          <w:b w:val="0"/>
          <w:bCs w:val="0"/>
          <w:kern w:val="0"/>
          <w:sz w:val="32"/>
          <w:szCs w:val="32"/>
        </w:rPr>
        <w:t>县水利局局长</w:t>
      </w:r>
    </w:p>
    <w:p>
      <w:pPr>
        <w:keepNext w:val="0"/>
        <w:keepLines w:val="0"/>
        <w:pageBreakBefore w:val="0"/>
        <w:widowControl w:val="0"/>
        <w:kinsoku/>
        <w:wordWrap/>
        <w:overflowPunct/>
        <w:topLinePunct w:val="0"/>
        <w:autoSpaceDE/>
        <w:autoSpaceDN/>
        <w:bidi w:val="0"/>
        <w:adjustRightInd/>
        <w:snapToGrid/>
        <w:spacing w:line="600" w:lineRule="exact"/>
        <w:ind w:firstLine="562"/>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 xml:space="preserve">   </w:t>
      </w:r>
      <w:r>
        <w:rPr>
          <w:rFonts w:hint="eastAsia" w:ascii="仿宋_GB2312" w:hAnsi="仿宋_GB2312" w:eastAsia="仿宋_GB2312" w:cs="仿宋_GB2312"/>
          <w:b w:val="0"/>
          <w:bCs w:val="0"/>
          <w:kern w:val="0"/>
          <w:sz w:val="32"/>
          <w:szCs w:val="32"/>
          <w:lang w:val="en-US" w:eastAsia="zh-CN"/>
        </w:rPr>
        <w:t xml:space="preserve">    </w:t>
      </w:r>
      <w:r>
        <w:rPr>
          <w:rFonts w:hint="eastAsia" w:ascii="仿宋_GB2312" w:hAnsi="仿宋_GB2312" w:eastAsia="仿宋_GB2312" w:cs="仿宋_GB2312"/>
          <w:b w:val="0"/>
          <w:bCs w:val="0"/>
          <w:kern w:val="0"/>
          <w:sz w:val="32"/>
          <w:szCs w:val="32"/>
        </w:rPr>
        <w:t xml:space="preserve"> 胡庆杰</w:t>
      </w:r>
      <w:r>
        <w:rPr>
          <w:rFonts w:hint="eastAsia" w:ascii="仿宋_GB2312" w:hAnsi="仿宋_GB2312" w:eastAsia="仿宋_GB2312" w:cs="仿宋_GB2312"/>
          <w:b w:val="0"/>
          <w:bCs w:val="0"/>
          <w:kern w:val="0"/>
          <w:sz w:val="32"/>
          <w:szCs w:val="32"/>
          <w:lang w:val="en-US" w:eastAsia="zh-CN"/>
        </w:rPr>
        <w:t xml:space="preserve">  </w:t>
      </w:r>
      <w:r>
        <w:rPr>
          <w:rFonts w:hint="eastAsia" w:ascii="仿宋_GB2312" w:hAnsi="仿宋_GB2312" w:eastAsia="仿宋_GB2312" w:cs="仿宋_GB2312"/>
          <w:b w:val="0"/>
          <w:bCs w:val="0"/>
          <w:kern w:val="0"/>
          <w:sz w:val="32"/>
          <w:szCs w:val="32"/>
        </w:rPr>
        <w:t>县发改</w:t>
      </w:r>
      <w:r>
        <w:rPr>
          <w:rFonts w:hint="eastAsia" w:ascii="仿宋_GB2312" w:hAnsi="仿宋_GB2312" w:eastAsia="仿宋_GB2312" w:cs="仿宋_GB2312"/>
          <w:b w:val="0"/>
          <w:bCs w:val="0"/>
          <w:kern w:val="0"/>
          <w:sz w:val="32"/>
          <w:szCs w:val="32"/>
          <w:lang w:eastAsia="zh-CN"/>
        </w:rPr>
        <w:t>和科技</w:t>
      </w:r>
      <w:r>
        <w:rPr>
          <w:rFonts w:hint="eastAsia" w:ascii="仿宋_GB2312" w:hAnsi="仿宋_GB2312" w:eastAsia="仿宋_GB2312" w:cs="仿宋_GB2312"/>
          <w:b w:val="0"/>
          <w:bCs w:val="0"/>
          <w:kern w:val="0"/>
          <w:sz w:val="32"/>
          <w:szCs w:val="32"/>
        </w:rPr>
        <w:t>局局长</w:t>
      </w:r>
    </w:p>
    <w:p>
      <w:pPr>
        <w:keepNext w:val="0"/>
        <w:keepLines w:val="0"/>
        <w:pageBreakBefore w:val="0"/>
        <w:widowControl w:val="0"/>
        <w:kinsoku/>
        <w:wordWrap/>
        <w:overflowPunct/>
        <w:topLinePunct w:val="0"/>
        <w:autoSpaceDE/>
        <w:autoSpaceDN/>
        <w:bidi w:val="0"/>
        <w:adjustRightInd/>
        <w:snapToGrid/>
        <w:spacing w:line="600" w:lineRule="exact"/>
        <w:ind w:firstLine="562"/>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 xml:space="preserve">    </w:t>
      </w:r>
      <w:r>
        <w:rPr>
          <w:rFonts w:hint="eastAsia" w:ascii="仿宋_GB2312" w:hAnsi="仿宋_GB2312" w:eastAsia="仿宋_GB2312" w:cs="仿宋_GB2312"/>
          <w:b w:val="0"/>
          <w:bCs w:val="0"/>
          <w:kern w:val="0"/>
          <w:sz w:val="32"/>
          <w:szCs w:val="32"/>
          <w:lang w:val="en-US" w:eastAsia="zh-CN"/>
        </w:rPr>
        <w:t xml:space="preserve">    </w:t>
      </w:r>
      <w:r>
        <w:rPr>
          <w:rFonts w:hint="eastAsia" w:ascii="仿宋_GB2312" w:hAnsi="仿宋_GB2312" w:eastAsia="仿宋_GB2312" w:cs="仿宋_GB2312"/>
          <w:b w:val="0"/>
          <w:bCs w:val="0"/>
          <w:kern w:val="0"/>
          <w:sz w:val="32"/>
          <w:szCs w:val="32"/>
        </w:rPr>
        <w:t>王银刚</w:t>
      </w:r>
      <w:r>
        <w:rPr>
          <w:rFonts w:hint="eastAsia" w:ascii="仿宋_GB2312" w:hAnsi="仿宋_GB2312" w:eastAsia="仿宋_GB2312" w:cs="仿宋_GB2312"/>
          <w:b w:val="0"/>
          <w:bCs w:val="0"/>
          <w:kern w:val="0"/>
          <w:sz w:val="32"/>
          <w:szCs w:val="32"/>
          <w:lang w:val="en-US" w:eastAsia="zh-CN"/>
        </w:rPr>
        <w:t xml:space="preserve">  </w:t>
      </w:r>
      <w:r>
        <w:rPr>
          <w:rFonts w:hint="eastAsia" w:ascii="仿宋_GB2312" w:hAnsi="仿宋_GB2312" w:eastAsia="仿宋_GB2312" w:cs="仿宋_GB2312"/>
          <w:b w:val="0"/>
          <w:bCs w:val="0"/>
          <w:kern w:val="0"/>
          <w:sz w:val="32"/>
          <w:szCs w:val="32"/>
        </w:rPr>
        <w:t>县农业农村局局长</w:t>
      </w:r>
    </w:p>
    <w:p>
      <w:pPr>
        <w:keepNext w:val="0"/>
        <w:keepLines w:val="0"/>
        <w:pageBreakBefore w:val="0"/>
        <w:widowControl w:val="0"/>
        <w:kinsoku/>
        <w:wordWrap/>
        <w:overflowPunct/>
        <w:topLinePunct w:val="0"/>
        <w:autoSpaceDE/>
        <w:autoSpaceDN/>
        <w:bidi w:val="0"/>
        <w:adjustRightInd/>
        <w:snapToGrid/>
        <w:spacing w:line="600" w:lineRule="exact"/>
        <w:ind w:firstLine="562"/>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 xml:space="preserve">  </w:t>
      </w:r>
      <w:r>
        <w:rPr>
          <w:rFonts w:hint="eastAsia" w:ascii="仿宋_GB2312" w:hAnsi="仿宋_GB2312" w:eastAsia="仿宋_GB2312" w:cs="仿宋_GB2312"/>
          <w:b w:val="0"/>
          <w:bCs w:val="0"/>
          <w:kern w:val="0"/>
          <w:sz w:val="32"/>
          <w:szCs w:val="32"/>
          <w:lang w:val="en-US" w:eastAsia="zh-CN"/>
        </w:rPr>
        <w:t xml:space="preserve">    </w:t>
      </w:r>
      <w:r>
        <w:rPr>
          <w:rFonts w:hint="eastAsia" w:ascii="仿宋_GB2312" w:hAnsi="仿宋_GB2312" w:eastAsia="仿宋_GB2312" w:cs="仿宋_GB2312"/>
          <w:b w:val="0"/>
          <w:bCs w:val="0"/>
          <w:kern w:val="0"/>
          <w:sz w:val="32"/>
          <w:szCs w:val="32"/>
        </w:rPr>
        <w:t xml:space="preserve">  郭永强</w:t>
      </w:r>
      <w:r>
        <w:rPr>
          <w:rFonts w:hint="eastAsia" w:ascii="仿宋_GB2312" w:hAnsi="仿宋_GB2312" w:eastAsia="仿宋_GB2312" w:cs="仿宋_GB2312"/>
          <w:b w:val="0"/>
          <w:bCs w:val="0"/>
          <w:kern w:val="0"/>
          <w:sz w:val="32"/>
          <w:szCs w:val="32"/>
          <w:lang w:val="en-US" w:eastAsia="zh-CN"/>
        </w:rPr>
        <w:t xml:space="preserve">  </w:t>
      </w:r>
      <w:r>
        <w:rPr>
          <w:rFonts w:hint="eastAsia" w:ascii="仿宋_GB2312" w:hAnsi="仿宋_GB2312" w:eastAsia="仿宋_GB2312" w:cs="仿宋_GB2312"/>
          <w:b w:val="0"/>
          <w:bCs w:val="0"/>
          <w:kern w:val="0"/>
          <w:sz w:val="32"/>
          <w:szCs w:val="32"/>
        </w:rPr>
        <w:t>县自然资源局局长</w:t>
      </w:r>
    </w:p>
    <w:p>
      <w:pPr>
        <w:keepNext w:val="0"/>
        <w:keepLines w:val="0"/>
        <w:pageBreakBefore w:val="0"/>
        <w:widowControl w:val="0"/>
        <w:kinsoku/>
        <w:wordWrap/>
        <w:overflowPunct/>
        <w:topLinePunct w:val="0"/>
        <w:autoSpaceDE/>
        <w:autoSpaceDN/>
        <w:bidi w:val="0"/>
        <w:adjustRightInd/>
        <w:snapToGrid/>
        <w:spacing w:line="600" w:lineRule="exact"/>
        <w:ind w:firstLine="562"/>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 xml:space="preserve">    </w:t>
      </w:r>
      <w:r>
        <w:rPr>
          <w:rFonts w:hint="eastAsia" w:ascii="仿宋_GB2312" w:hAnsi="仿宋_GB2312" w:eastAsia="仿宋_GB2312" w:cs="仿宋_GB2312"/>
          <w:b w:val="0"/>
          <w:bCs w:val="0"/>
          <w:kern w:val="0"/>
          <w:sz w:val="32"/>
          <w:szCs w:val="32"/>
          <w:lang w:val="en-US" w:eastAsia="zh-CN"/>
        </w:rPr>
        <w:t xml:space="preserve">    </w:t>
      </w:r>
      <w:r>
        <w:rPr>
          <w:rFonts w:hint="eastAsia" w:ascii="仿宋_GB2312" w:hAnsi="仿宋_GB2312" w:eastAsia="仿宋_GB2312" w:cs="仿宋_GB2312"/>
          <w:b w:val="0"/>
          <w:bCs w:val="0"/>
          <w:kern w:val="0"/>
          <w:sz w:val="32"/>
          <w:szCs w:val="32"/>
        </w:rPr>
        <w:t>韩志强</w:t>
      </w:r>
      <w:r>
        <w:rPr>
          <w:rFonts w:hint="eastAsia" w:ascii="仿宋_GB2312" w:hAnsi="仿宋_GB2312" w:eastAsia="仿宋_GB2312" w:cs="仿宋_GB2312"/>
          <w:b w:val="0"/>
          <w:bCs w:val="0"/>
          <w:kern w:val="0"/>
          <w:sz w:val="32"/>
          <w:szCs w:val="32"/>
          <w:lang w:val="en-US" w:eastAsia="zh-CN"/>
        </w:rPr>
        <w:t xml:space="preserve">  </w:t>
      </w:r>
      <w:r>
        <w:rPr>
          <w:rFonts w:hint="eastAsia" w:ascii="仿宋_GB2312" w:hAnsi="仿宋_GB2312" w:eastAsia="仿宋_GB2312" w:cs="仿宋_GB2312"/>
          <w:b w:val="0"/>
          <w:bCs w:val="0"/>
          <w:kern w:val="0"/>
          <w:sz w:val="32"/>
          <w:szCs w:val="32"/>
        </w:rPr>
        <w:t>市生态环境局沁源分局局长</w:t>
      </w:r>
    </w:p>
    <w:p>
      <w:pPr>
        <w:keepNext w:val="0"/>
        <w:keepLines w:val="0"/>
        <w:pageBreakBefore w:val="0"/>
        <w:widowControl w:val="0"/>
        <w:kinsoku/>
        <w:wordWrap/>
        <w:overflowPunct/>
        <w:topLinePunct w:val="0"/>
        <w:autoSpaceDE/>
        <w:autoSpaceDN/>
        <w:bidi w:val="0"/>
        <w:adjustRightInd/>
        <w:snapToGrid/>
        <w:spacing w:line="600" w:lineRule="exact"/>
        <w:ind w:firstLine="562"/>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 xml:space="preserve">    </w:t>
      </w:r>
      <w:r>
        <w:rPr>
          <w:rFonts w:hint="eastAsia" w:ascii="仿宋_GB2312" w:hAnsi="仿宋_GB2312" w:eastAsia="仿宋_GB2312" w:cs="仿宋_GB2312"/>
          <w:b w:val="0"/>
          <w:bCs w:val="0"/>
          <w:kern w:val="0"/>
          <w:sz w:val="32"/>
          <w:szCs w:val="32"/>
          <w:lang w:val="en-US" w:eastAsia="zh-CN"/>
        </w:rPr>
        <w:t xml:space="preserve">    </w:t>
      </w:r>
      <w:r>
        <w:rPr>
          <w:rFonts w:hint="eastAsia" w:ascii="仿宋_GB2312" w:hAnsi="仿宋_GB2312" w:eastAsia="仿宋_GB2312" w:cs="仿宋_GB2312"/>
          <w:b w:val="0"/>
          <w:bCs w:val="0"/>
          <w:kern w:val="0"/>
          <w:sz w:val="32"/>
          <w:szCs w:val="32"/>
        </w:rPr>
        <w:t>贺奇伟</w:t>
      </w:r>
      <w:r>
        <w:rPr>
          <w:rFonts w:hint="eastAsia" w:ascii="仿宋_GB2312" w:hAnsi="仿宋_GB2312" w:eastAsia="仿宋_GB2312" w:cs="仿宋_GB2312"/>
          <w:b w:val="0"/>
          <w:bCs w:val="0"/>
          <w:kern w:val="0"/>
          <w:sz w:val="32"/>
          <w:szCs w:val="32"/>
          <w:lang w:val="en-US" w:eastAsia="zh-CN"/>
        </w:rPr>
        <w:t xml:space="preserve">  </w:t>
      </w:r>
      <w:r>
        <w:rPr>
          <w:rFonts w:hint="eastAsia" w:ascii="仿宋_GB2312" w:hAnsi="仿宋_GB2312" w:eastAsia="仿宋_GB2312" w:cs="仿宋_GB2312"/>
          <w:b w:val="0"/>
          <w:bCs w:val="0"/>
          <w:kern w:val="0"/>
          <w:sz w:val="32"/>
          <w:szCs w:val="32"/>
        </w:rPr>
        <w:t>县住建局局长</w:t>
      </w:r>
    </w:p>
    <w:p>
      <w:pPr>
        <w:keepNext w:val="0"/>
        <w:keepLines w:val="0"/>
        <w:pageBreakBefore w:val="0"/>
        <w:widowControl w:val="0"/>
        <w:kinsoku/>
        <w:wordWrap/>
        <w:overflowPunct/>
        <w:topLinePunct w:val="0"/>
        <w:autoSpaceDE/>
        <w:autoSpaceDN/>
        <w:bidi w:val="0"/>
        <w:adjustRightInd/>
        <w:snapToGrid/>
        <w:spacing w:line="600" w:lineRule="exact"/>
        <w:ind w:firstLine="562"/>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 xml:space="preserve">    </w:t>
      </w:r>
      <w:r>
        <w:rPr>
          <w:rFonts w:hint="eastAsia" w:ascii="仿宋_GB2312" w:hAnsi="仿宋_GB2312" w:eastAsia="仿宋_GB2312" w:cs="仿宋_GB2312"/>
          <w:b w:val="0"/>
          <w:bCs w:val="0"/>
          <w:kern w:val="0"/>
          <w:sz w:val="32"/>
          <w:szCs w:val="32"/>
          <w:lang w:val="en-US" w:eastAsia="zh-CN"/>
        </w:rPr>
        <w:t xml:space="preserve">    </w:t>
      </w:r>
      <w:r>
        <w:rPr>
          <w:rFonts w:hint="eastAsia" w:ascii="仿宋_GB2312" w:hAnsi="仿宋_GB2312" w:eastAsia="仿宋_GB2312" w:cs="仿宋_GB2312"/>
          <w:b w:val="0"/>
          <w:bCs w:val="0"/>
          <w:kern w:val="0"/>
          <w:sz w:val="32"/>
          <w:szCs w:val="32"/>
        </w:rPr>
        <w:t>王东</w:t>
      </w:r>
      <w:r>
        <w:rPr>
          <w:rFonts w:hint="eastAsia" w:ascii="仿宋_GB2312" w:hAnsi="仿宋_GB2312" w:eastAsia="仿宋_GB2312" w:cs="仿宋_GB2312"/>
          <w:b w:val="0"/>
          <w:bCs w:val="0"/>
          <w:kern w:val="0"/>
          <w:sz w:val="32"/>
          <w:szCs w:val="32"/>
          <w:lang w:eastAsia="zh-CN"/>
        </w:rPr>
        <w:t>钢</w:t>
      </w:r>
      <w:r>
        <w:rPr>
          <w:rFonts w:hint="eastAsia" w:ascii="仿宋_GB2312" w:hAnsi="仿宋_GB2312" w:eastAsia="仿宋_GB2312" w:cs="仿宋_GB2312"/>
          <w:b w:val="0"/>
          <w:bCs w:val="0"/>
          <w:kern w:val="0"/>
          <w:sz w:val="32"/>
          <w:szCs w:val="32"/>
          <w:lang w:val="en-US" w:eastAsia="zh-CN"/>
        </w:rPr>
        <w:t xml:space="preserve">  </w:t>
      </w:r>
      <w:r>
        <w:rPr>
          <w:rFonts w:hint="eastAsia" w:ascii="仿宋_GB2312" w:hAnsi="仿宋_GB2312" w:eastAsia="仿宋_GB2312" w:cs="仿宋_GB2312"/>
          <w:b w:val="0"/>
          <w:bCs w:val="0"/>
          <w:kern w:val="0"/>
          <w:sz w:val="32"/>
          <w:szCs w:val="32"/>
        </w:rPr>
        <w:t>县交通局局长</w:t>
      </w:r>
    </w:p>
    <w:p>
      <w:pPr>
        <w:keepNext w:val="0"/>
        <w:keepLines w:val="0"/>
        <w:pageBreakBefore w:val="0"/>
        <w:widowControl w:val="0"/>
        <w:kinsoku/>
        <w:wordWrap/>
        <w:overflowPunct/>
        <w:topLinePunct w:val="0"/>
        <w:autoSpaceDE/>
        <w:autoSpaceDN/>
        <w:bidi w:val="0"/>
        <w:adjustRightInd/>
        <w:snapToGrid/>
        <w:spacing w:line="600" w:lineRule="exact"/>
        <w:ind w:firstLine="562"/>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 xml:space="preserve">    </w:t>
      </w:r>
      <w:r>
        <w:rPr>
          <w:rFonts w:hint="eastAsia" w:ascii="仿宋_GB2312" w:hAnsi="仿宋_GB2312" w:eastAsia="仿宋_GB2312" w:cs="仿宋_GB2312"/>
          <w:b w:val="0"/>
          <w:bCs w:val="0"/>
          <w:kern w:val="0"/>
          <w:sz w:val="32"/>
          <w:szCs w:val="32"/>
          <w:lang w:val="en-US" w:eastAsia="zh-CN"/>
        </w:rPr>
        <w:t xml:space="preserve">    </w:t>
      </w:r>
      <w:r>
        <w:rPr>
          <w:rFonts w:hint="eastAsia" w:ascii="仿宋_GB2312" w:hAnsi="仿宋_GB2312" w:eastAsia="仿宋_GB2312" w:cs="仿宋_GB2312"/>
          <w:b w:val="0"/>
          <w:bCs w:val="0"/>
          <w:kern w:val="0"/>
          <w:sz w:val="32"/>
          <w:szCs w:val="32"/>
        </w:rPr>
        <w:t>秦李璐</w:t>
      </w:r>
      <w:r>
        <w:rPr>
          <w:rFonts w:hint="eastAsia" w:ascii="仿宋_GB2312" w:hAnsi="仿宋_GB2312" w:eastAsia="仿宋_GB2312" w:cs="仿宋_GB2312"/>
          <w:b w:val="0"/>
          <w:bCs w:val="0"/>
          <w:kern w:val="0"/>
          <w:sz w:val="32"/>
          <w:szCs w:val="32"/>
          <w:lang w:val="en-US" w:eastAsia="zh-CN"/>
        </w:rPr>
        <w:t xml:space="preserve">  </w:t>
      </w:r>
      <w:r>
        <w:rPr>
          <w:rFonts w:hint="eastAsia" w:ascii="仿宋_GB2312" w:hAnsi="仿宋_GB2312" w:eastAsia="仿宋_GB2312" w:cs="仿宋_GB2312"/>
          <w:b w:val="0"/>
          <w:bCs w:val="0"/>
          <w:kern w:val="0"/>
          <w:sz w:val="32"/>
          <w:szCs w:val="32"/>
        </w:rPr>
        <w:t>县文旅局局长</w:t>
      </w:r>
    </w:p>
    <w:p>
      <w:pPr>
        <w:keepNext w:val="0"/>
        <w:keepLines w:val="0"/>
        <w:pageBreakBefore w:val="0"/>
        <w:widowControl w:val="0"/>
        <w:kinsoku/>
        <w:wordWrap/>
        <w:overflowPunct/>
        <w:topLinePunct w:val="0"/>
        <w:autoSpaceDE/>
        <w:autoSpaceDN/>
        <w:bidi w:val="0"/>
        <w:adjustRightInd/>
        <w:snapToGrid/>
        <w:spacing w:line="600" w:lineRule="exact"/>
        <w:ind w:firstLine="562"/>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 xml:space="preserve">    </w:t>
      </w:r>
      <w:r>
        <w:rPr>
          <w:rFonts w:hint="eastAsia" w:ascii="仿宋_GB2312" w:hAnsi="仿宋_GB2312" w:eastAsia="仿宋_GB2312" w:cs="仿宋_GB2312"/>
          <w:b w:val="0"/>
          <w:bCs w:val="0"/>
          <w:kern w:val="0"/>
          <w:sz w:val="32"/>
          <w:szCs w:val="32"/>
          <w:lang w:val="en-US" w:eastAsia="zh-CN"/>
        </w:rPr>
        <w:t xml:space="preserve">    </w:t>
      </w:r>
      <w:r>
        <w:rPr>
          <w:rFonts w:hint="eastAsia" w:ascii="仿宋_GB2312" w:hAnsi="仿宋_GB2312" w:eastAsia="仿宋_GB2312" w:cs="仿宋_GB2312"/>
          <w:b w:val="0"/>
          <w:bCs w:val="0"/>
          <w:kern w:val="0"/>
          <w:sz w:val="32"/>
          <w:szCs w:val="32"/>
        </w:rPr>
        <w:t>暴潞萍</w:t>
      </w:r>
      <w:r>
        <w:rPr>
          <w:rFonts w:hint="eastAsia" w:ascii="仿宋_GB2312" w:hAnsi="仿宋_GB2312" w:eastAsia="仿宋_GB2312" w:cs="仿宋_GB2312"/>
          <w:b w:val="0"/>
          <w:bCs w:val="0"/>
          <w:kern w:val="0"/>
          <w:sz w:val="32"/>
          <w:szCs w:val="32"/>
          <w:lang w:val="en-US" w:eastAsia="zh-CN"/>
        </w:rPr>
        <w:t xml:space="preserve">  </w:t>
      </w:r>
      <w:r>
        <w:rPr>
          <w:rFonts w:hint="eastAsia" w:ascii="仿宋_GB2312" w:hAnsi="仿宋_GB2312" w:eastAsia="仿宋_GB2312" w:cs="仿宋_GB2312"/>
          <w:b w:val="0"/>
          <w:bCs w:val="0"/>
          <w:kern w:val="0"/>
          <w:sz w:val="32"/>
          <w:szCs w:val="32"/>
        </w:rPr>
        <w:t>县乡村振兴局局长</w:t>
      </w:r>
    </w:p>
    <w:p>
      <w:pPr>
        <w:keepNext w:val="0"/>
        <w:keepLines w:val="0"/>
        <w:pageBreakBefore w:val="0"/>
        <w:widowControl w:val="0"/>
        <w:kinsoku/>
        <w:wordWrap/>
        <w:overflowPunct/>
        <w:topLinePunct w:val="0"/>
        <w:autoSpaceDE/>
        <w:autoSpaceDN/>
        <w:bidi w:val="0"/>
        <w:adjustRightInd/>
        <w:snapToGrid/>
        <w:spacing w:line="600" w:lineRule="exact"/>
        <w:ind w:firstLine="562"/>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 xml:space="preserve">    </w:t>
      </w:r>
      <w:r>
        <w:rPr>
          <w:rFonts w:hint="eastAsia" w:ascii="仿宋_GB2312" w:hAnsi="仿宋_GB2312" w:eastAsia="仿宋_GB2312" w:cs="仿宋_GB2312"/>
          <w:b w:val="0"/>
          <w:bCs w:val="0"/>
          <w:kern w:val="0"/>
          <w:sz w:val="32"/>
          <w:szCs w:val="32"/>
          <w:lang w:val="en-US" w:eastAsia="zh-CN"/>
        </w:rPr>
        <w:t xml:space="preserve">    </w:t>
      </w:r>
      <w:r>
        <w:rPr>
          <w:rFonts w:hint="eastAsia" w:ascii="仿宋_GB2312" w:hAnsi="仿宋_GB2312" w:eastAsia="仿宋_GB2312" w:cs="仿宋_GB2312"/>
          <w:b w:val="0"/>
          <w:bCs w:val="0"/>
          <w:kern w:val="0"/>
          <w:sz w:val="32"/>
          <w:szCs w:val="32"/>
        </w:rPr>
        <w:t>孙海源</w:t>
      </w:r>
      <w:r>
        <w:rPr>
          <w:rFonts w:hint="eastAsia" w:ascii="仿宋_GB2312" w:hAnsi="仿宋_GB2312" w:eastAsia="仿宋_GB2312" w:cs="仿宋_GB2312"/>
          <w:b w:val="0"/>
          <w:bCs w:val="0"/>
          <w:kern w:val="0"/>
          <w:sz w:val="32"/>
          <w:szCs w:val="32"/>
          <w:lang w:val="en-US" w:eastAsia="zh-CN"/>
        </w:rPr>
        <w:t xml:space="preserve">  </w:t>
      </w:r>
      <w:r>
        <w:rPr>
          <w:rFonts w:hint="eastAsia" w:ascii="仿宋_GB2312" w:hAnsi="仿宋_GB2312" w:eastAsia="仿宋_GB2312" w:cs="仿宋_GB2312"/>
          <w:b w:val="0"/>
          <w:bCs w:val="0"/>
          <w:kern w:val="0"/>
          <w:sz w:val="32"/>
          <w:szCs w:val="32"/>
        </w:rPr>
        <w:t>县应急局局长</w:t>
      </w:r>
    </w:p>
    <w:p>
      <w:pPr>
        <w:keepNext w:val="0"/>
        <w:keepLines w:val="0"/>
        <w:pageBreakBefore w:val="0"/>
        <w:widowControl w:val="0"/>
        <w:kinsoku/>
        <w:wordWrap/>
        <w:overflowPunct/>
        <w:topLinePunct w:val="0"/>
        <w:autoSpaceDE/>
        <w:autoSpaceDN/>
        <w:bidi w:val="0"/>
        <w:adjustRightInd/>
        <w:snapToGrid/>
        <w:spacing w:line="600" w:lineRule="exact"/>
        <w:ind w:firstLine="562"/>
        <w:jc w:val="both"/>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领导小组职责：研究制定资金筹措方案，督促相关部门适时开展项目建设，确保资金跟着沁源县水系连通及水美乡村建设项目走</w:t>
      </w:r>
      <w:r>
        <w:rPr>
          <w:rFonts w:hint="eastAsia" w:ascii="仿宋_GB2312" w:hAnsi="仿宋_GB2312" w:eastAsia="仿宋_GB2312" w:cs="仿宋_GB2312"/>
          <w:b w:val="0"/>
          <w:bCs w:val="0"/>
          <w:kern w:val="0"/>
          <w:sz w:val="32"/>
          <w:szCs w:val="32"/>
          <w:lang w:eastAsia="zh-CN"/>
        </w:rPr>
        <w:t>；</w:t>
      </w:r>
      <w:r>
        <w:rPr>
          <w:rFonts w:hint="eastAsia" w:ascii="仿宋_GB2312" w:hAnsi="仿宋_GB2312" w:eastAsia="仿宋_GB2312" w:cs="仿宋_GB2312"/>
          <w:b w:val="0"/>
          <w:bCs w:val="0"/>
          <w:kern w:val="0"/>
          <w:sz w:val="32"/>
          <w:szCs w:val="32"/>
        </w:rPr>
        <w:t>打造项目平台，研究制定项目资金管理办法，保证资金到位</w:t>
      </w:r>
      <w:r>
        <w:rPr>
          <w:rFonts w:hint="eastAsia" w:ascii="仿宋_GB2312" w:hAnsi="仿宋_GB2312" w:eastAsia="仿宋_GB2312" w:cs="仿宋_GB2312"/>
          <w:b w:val="0"/>
          <w:bCs w:val="0"/>
          <w:kern w:val="0"/>
          <w:sz w:val="32"/>
          <w:szCs w:val="32"/>
          <w:lang w:eastAsia="zh-CN"/>
        </w:rPr>
        <w:t>；</w:t>
      </w:r>
      <w:r>
        <w:rPr>
          <w:rFonts w:hint="eastAsia" w:ascii="仿宋_GB2312" w:hAnsi="仿宋_GB2312" w:eastAsia="仿宋_GB2312" w:cs="仿宋_GB2312"/>
          <w:b w:val="0"/>
          <w:bCs w:val="0"/>
          <w:kern w:val="0"/>
          <w:sz w:val="32"/>
          <w:szCs w:val="32"/>
        </w:rPr>
        <w:t>负责项目资金的检查、验收等工作;领导小组定期召开协调会，及时协调相关涉农部门水利资金筹措工作，为沁源县水系连通及水美乡村建设项目资金筹措提供可靠的组织保障。</w:t>
      </w:r>
    </w:p>
    <w:p>
      <w:pPr>
        <w:keepNext w:val="0"/>
        <w:keepLines w:val="0"/>
        <w:pageBreakBefore w:val="0"/>
        <w:widowControl w:val="0"/>
        <w:kinsoku/>
        <w:wordWrap/>
        <w:overflowPunct/>
        <w:topLinePunct w:val="0"/>
        <w:autoSpaceDE/>
        <w:autoSpaceDN/>
        <w:bidi w:val="0"/>
        <w:adjustRightInd/>
        <w:snapToGrid/>
        <w:spacing w:line="600" w:lineRule="exact"/>
        <w:ind w:firstLine="562"/>
        <w:jc w:val="both"/>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领导小组下设办公室，办公室设在县财政局，办公室主任由</w:t>
      </w:r>
      <w:r>
        <w:rPr>
          <w:rFonts w:hint="eastAsia" w:ascii="仿宋_GB2312" w:hAnsi="仿宋_GB2312" w:eastAsia="仿宋_GB2312" w:cs="仿宋_GB2312"/>
          <w:b w:val="0"/>
          <w:bCs w:val="0"/>
          <w:kern w:val="0"/>
          <w:sz w:val="32"/>
          <w:szCs w:val="32"/>
          <w:lang w:eastAsia="zh-CN"/>
        </w:rPr>
        <w:t>张龙</w:t>
      </w:r>
      <w:r>
        <w:rPr>
          <w:rFonts w:hint="eastAsia" w:ascii="仿宋_GB2312" w:hAnsi="仿宋_GB2312" w:eastAsia="仿宋_GB2312" w:cs="仿宋_GB2312"/>
          <w:b w:val="0"/>
          <w:bCs w:val="0"/>
          <w:kern w:val="0"/>
          <w:sz w:val="32"/>
          <w:szCs w:val="32"/>
        </w:rPr>
        <w:t>同志兼任。</w:t>
      </w:r>
    </w:p>
    <w:p>
      <w:pPr>
        <w:keepNext w:val="0"/>
        <w:keepLines w:val="0"/>
        <w:pageBreakBefore w:val="0"/>
        <w:widowControl w:val="0"/>
        <w:kinsoku/>
        <w:wordWrap/>
        <w:overflowPunct/>
        <w:topLinePunct w:val="0"/>
        <w:autoSpaceDE/>
        <w:autoSpaceDN/>
        <w:bidi w:val="0"/>
        <w:adjustRightInd/>
        <w:snapToGrid/>
        <w:spacing w:line="600" w:lineRule="exact"/>
        <w:ind w:firstLine="562"/>
        <w:textAlignment w:val="auto"/>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（二）部门工作职责</w:t>
      </w:r>
    </w:p>
    <w:p>
      <w:pPr>
        <w:keepNext w:val="0"/>
        <w:keepLines w:val="0"/>
        <w:pageBreakBefore w:val="0"/>
        <w:widowControl w:val="0"/>
        <w:kinsoku/>
        <w:wordWrap/>
        <w:overflowPunct/>
        <w:topLinePunct w:val="0"/>
        <w:autoSpaceDE/>
        <w:autoSpaceDN/>
        <w:bidi w:val="0"/>
        <w:adjustRightInd/>
        <w:snapToGrid/>
        <w:spacing w:line="600" w:lineRule="exact"/>
        <w:ind w:firstLine="562"/>
        <w:jc w:val="both"/>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lang w:eastAsia="zh-CN"/>
        </w:rPr>
        <w:t>县</w:t>
      </w:r>
      <w:r>
        <w:rPr>
          <w:rFonts w:hint="eastAsia" w:ascii="仿宋_GB2312" w:hAnsi="仿宋_GB2312" w:eastAsia="仿宋_GB2312" w:cs="仿宋_GB2312"/>
          <w:b w:val="0"/>
          <w:bCs w:val="0"/>
          <w:kern w:val="0"/>
          <w:sz w:val="32"/>
          <w:szCs w:val="32"/>
        </w:rPr>
        <w:t>财政局：落实财政内部协调机制，负责资金筹措的协调工作，确保筹措资金到位，并</w:t>
      </w:r>
      <w:r>
        <w:rPr>
          <w:rFonts w:hint="eastAsia" w:ascii="仿宋_GB2312" w:hAnsi="仿宋_GB2312" w:eastAsia="仿宋_GB2312" w:cs="仿宋_GB2312"/>
          <w:b w:val="0"/>
          <w:bCs w:val="0"/>
          <w:kern w:val="0"/>
          <w:sz w:val="32"/>
          <w:szCs w:val="32"/>
          <w:lang w:eastAsia="zh-CN"/>
        </w:rPr>
        <w:t>加强</w:t>
      </w:r>
      <w:r>
        <w:rPr>
          <w:rFonts w:hint="eastAsia" w:ascii="仿宋_GB2312" w:hAnsi="仿宋_GB2312" w:eastAsia="仿宋_GB2312" w:cs="仿宋_GB2312"/>
          <w:b w:val="0"/>
          <w:bCs w:val="0"/>
          <w:kern w:val="0"/>
          <w:sz w:val="32"/>
          <w:szCs w:val="32"/>
        </w:rPr>
        <w:t>对筹措资金的监督管理。</w:t>
      </w:r>
    </w:p>
    <w:p>
      <w:pPr>
        <w:keepNext w:val="0"/>
        <w:keepLines w:val="0"/>
        <w:pageBreakBefore w:val="0"/>
        <w:widowControl w:val="0"/>
        <w:kinsoku/>
        <w:wordWrap/>
        <w:overflowPunct/>
        <w:topLinePunct w:val="0"/>
        <w:autoSpaceDE/>
        <w:autoSpaceDN/>
        <w:bidi w:val="0"/>
        <w:adjustRightInd/>
        <w:snapToGrid/>
        <w:spacing w:line="600" w:lineRule="exact"/>
        <w:ind w:firstLine="562"/>
        <w:jc w:val="both"/>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lang w:eastAsia="zh-CN"/>
        </w:rPr>
        <w:t>县</w:t>
      </w:r>
      <w:r>
        <w:rPr>
          <w:rFonts w:hint="eastAsia" w:ascii="仿宋_GB2312" w:hAnsi="仿宋_GB2312" w:eastAsia="仿宋_GB2312" w:cs="仿宋_GB2312"/>
          <w:b w:val="0"/>
          <w:bCs w:val="0"/>
          <w:kern w:val="0"/>
          <w:sz w:val="32"/>
          <w:szCs w:val="32"/>
        </w:rPr>
        <w:t>水利局：牵头实施沁源县水系连通及水美乡村建设项目，负责工程建后运行规章制度制定;联合财政、发改等部门确保争取上级专项资金重点用于项目区。</w:t>
      </w:r>
    </w:p>
    <w:p>
      <w:pPr>
        <w:keepNext w:val="0"/>
        <w:keepLines w:val="0"/>
        <w:pageBreakBefore w:val="0"/>
        <w:widowControl w:val="0"/>
        <w:kinsoku/>
        <w:wordWrap/>
        <w:overflowPunct/>
        <w:topLinePunct w:val="0"/>
        <w:autoSpaceDE/>
        <w:autoSpaceDN/>
        <w:bidi w:val="0"/>
        <w:adjustRightInd/>
        <w:snapToGrid/>
        <w:spacing w:line="600" w:lineRule="exact"/>
        <w:ind w:firstLine="562"/>
        <w:jc w:val="both"/>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lang w:eastAsia="zh-CN"/>
        </w:rPr>
        <w:t>县</w:t>
      </w:r>
      <w:r>
        <w:rPr>
          <w:rFonts w:hint="eastAsia" w:ascii="仿宋_GB2312" w:hAnsi="仿宋_GB2312" w:eastAsia="仿宋_GB2312" w:cs="仿宋_GB2312"/>
          <w:b w:val="0"/>
          <w:bCs w:val="0"/>
          <w:kern w:val="0"/>
          <w:sz w:val="32"/>
          <w:szCs w:val="32"/>
        </w:rPr>
        <w:t>发改和</w:t>
      </w:r>
      <w:r>
        <w:rPr>
          <w:rFonts w:hint="eastAsia" w:ascii="仿宋_GB2312" w:hAnsi="仿宋_GB2312" w:eastAsia="仿宋_GB2312" w:cs="仿宋_GB2312"/>
          <w:b w:val="0"/>
          <w:bCs w:val="0"/>
          <w:kern w:val="0"/>
          <w:sz w:val="32"/>
          <w:szCs w:val="32"/>
          <w:lang w:eastAsia="zh-CN"/>
        </w:rPr>
        <w:t>科技</w:t>
      </w:r>
      <w:r>
        <w:rPr>
          <w:rFonts w:hint="eastAsia" w:ascii="仿宋_GB2312" w:hAnsi="仿宋_GB2312" w:eastAsia="仿宋_GB2312" w:cs="仿宋_GB2312"/>
          <w:b w:val="0"/>
          <w:bCs w:val="0"/>
          <w:kern w:val="0"/>
          <w:sz w:val="32"/>
          <w:szCs w:val="32"/>
        </w:rPr>
        <w:t>局：负责协调涉农部门编报项目区内的水利规划项目上报申报工作，并监督管理项目实施。</w:t>
      </w:r>
    </w:p>
    <w:p>
      <w:pPr>
        <w:keepNext w:val="0"/>
        <w:keepLines w:val="0"/>
        <w:pageBreakBefore w:val="0"/>
        <w:widowControl w:val="0"/>
        <w:kinsoku/>
        <w:wordWrap/>
        <w:overflowPunct/>
        <w:topLinePunct w:val="0"/>
        <w:autoSpaceDE/>
        <w:autoSpaceDN/>
        <w:bidi w:val="0"/>
        <w:adjustRightInd/>
        <w:snapToGrid/>
        <w:spacing w:line="600" w:lineRule="exact"/>
        <w:ind w:firstLine="562"/>
        <w:jc w:val="both"/>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县自然资源局：负责项目区内土地整理项目落实。</w:t>
      </w:r>
    </w:p>
    <w:p>
      <w:pPr>
        <w:keepNext w:val="0"/>
        <w:keepLines w:val="0"/>
        <w:pageBreakBefore w:val="0"/>
        <w:widowControl w:val="0"/>
        <w:kinsoku/>
        <w:wordWrap/>
        <w:overflowPunct/>
        <w:topLinePunct w:val="0"/>
        <w:autoSpaceDE/>
        <w:autoSpaceDN/>
        <w:bidi w:val="0"/>
        <w:adjustRightInd/>
        <w:snapToGrid/>
        <w:spacing w:line="600" w:lineRule="exact"/>
        <w:ind w:firstLine="562"/>
        <w:jc w:val="both"/>
        <w:textAlignment w:val="auto"/>
        <w:rPr>
          <w:kern w:val="0"/>
          <w:sz w:val="32"/>
          <w:szCs w:val="32"/>
        </w:rPr>
      </w:pPr>
      <w:r>
        <w:rPr>
          <w:rFonts w:hint="eastAsia" w:ascii="仿宋_GB2312" w:hAnsi="仿宋_GB2312" w:eastAsia="仿宋_GB2312" w:cs="仿宋_GB2312"/>
          <w:b w:val="0"/>
          <w:bCs w:val="0"/>
          <w:kern w:val="0"/>
          <w:sz w:val="32"/>
          <w:szCs w:val="32"/>
        </w:rPr>
        <w:t>县住建局：负责项目区内相关示范园的落实。</w:t>
      </w:r>
    </w:p>
    <w:p>
      <w:pPr>
        <w:keepNext w:val="0"/>
        <w:keepLines w:val="0"/>
        <w:pageBreakBefore w:val="0"/>
        <w:widowControl w:val="0"/>
        <w:kinsoku/>
        <w:wordWrap/>
        <w:overflowPunct/>
        <w:topLinePunct w:val="0"/>
        <w:autoSpaceDE/>
        <w:autoSpaceDN/>
        <w:bidi w:val="0"/>
        <w:adjustRightInd/>
        <w:snapToGrid/>
        <w:spacing w:line="600" w:lineRule="exact"/>
        <w:ind w:firstLine="562"/>
        <w:jc w:val="both"/>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lang w:eastAsia="zh-CN"/>
        </w:rPr>
        <w:t>市</w:t>
      </w:r>
      <w:r>
        <w:rPr>
          <w:rFonts w:hint="eastAsia" w:ascii="仿宋_GB2312" w:hAnsi="仿宋_GB2312" w:eastAsia="仿宋_GB2312" w:cs="仿宋_GB2312"/>
          <w:b w:val="0"/>
          <w:bCs w:val="0"/>
          <w:kern w:val="0"/>
          <w:sz w:val="32"/>
          <w:szCs w:val="32"/>
        </w:rPr>
        <w:t>生态环境局</w:t>
      </w:r>
      <w:r>
        <w:rPr>
          <w:rFonts w:hint="eastAsia" w:ascii="仿宋_GB2312" w:hAnsi="仿宋_GB2312" w:eastAsia="仿宋_GB2312" w:cs="仿宋_GB2312"/>
          <w:b w:val="0"/>
          <w:bCs w:val="0"/>
          <w:kern w:val="0"/>
          <w:sz w:val="32"/>
          <w:szCs w:val="32"/>
          <w:lang w:eastAsia="zh-CN"/>
        </w:rPr>
        <w:t>沁源分局</w:t>
      </w:r>
      <w:r>
        <w:rPr>
          <w:rFonts w:hint="eastAsia" w:ascii="仿宋_GB2312" w:hAnsi="仿宋_GB2312" w:eastAsia="仿宋_GB2312" w:cs="仿宋_GB2312"/>
          <w:b w:val="0"/>
          <w:bCs w:val="0"/>
          <w:kern w:val="0"/>
          <w:sz w:val="32"/>
          <w:szCs w:val="32"/>
        </w:rPr>
        <w:t>：解决项目区内面源污染问题，配套实施项目。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lang w:eastAsia="zh-CN"/>
        </w:rPr>
        <w:t>五、</w:t>
      </w:r>
      <w:r>
        <w:rPr>
          <w:rFonts w:hint="eastAsia" w:ascii="黑体" w:hAnsi="黑体" w:eastAsia="黑体" w:cs="黑体"/>
          <w:b w:val="0"/>
          <w:bCs w:val="0"/>
          <w:kern w:val="0"/>
          <w:sz w:val="32"/>
          <w:szCs w:val="32"/>
        </w:rPr>
        <w:t>保障措施</w:t>
      </w:r>
    </w:p>
    <w:p>
      <w:pPr>
        <w:keepNext w:val="0"/>
        <w:keepLines w:val="0"/>
        <w:pageBreakBefore w:val="0"/>
        <w:widowControl w:val="0"/>
        <w:kinsoku/>
        <w:wordWrap/>
        <w:overflowPunct/>
        <w:topLinePunct w:val="0"/>
        <w:autoSpaceDE/>
        <w:autoSpaceDN/>
        <w:bidi w:val="0"/>
        <w:adjustRightInd/>
        <w:snapToGrid/>
        <w:spacing w:line="600" w:lineRule="exact"/>
        <w:ind w:firstLine="562"/>
        <w:jc w:val="both"/>
        <w:textAlignment w:val="auto"/>
        <w:rPr>
          <w:rFonts w:hint="eastAsia" w:ascii="仿宋_GB2312" w:hAnsi="仿宋_GB2312" w:eastAsia="仿宋_GB2312" w:cs="仿宋_GB2312"/>
          <w:b w:val="0"/>
          <w:bCs w:val="0"/>
          <w:kern w:val="0"/>
          <w:sz w:val="32"/>
          <w:szCs w:val="32"/>
        </w:rPr>
      </w:pPr>
      <w:r>
        <w:rPr>
          <w:rFonts w:hint="eastAsia" w:ascii="楷体_GB2312" w:hAnsi="楷体_GB2312" w:eastAsia="楷体_GB2312" w:cs="楷体_GB2312"/>
          <w:b/>
          <w:bCs/>
          <w:kern w:val="0"/>
          <w:sz w:val="32"/>
          <w:szCs w:val="32"/>
        </w:rPr>
        <w:t>（一）统一思想，提高认识</w:t>
      </w:r>
      <w:r>
        <w:rPr>
          <w:rFonts w:hint="eastAsia" w:ascii="楷体_GB2312" w:hAnsi="楷体_GB2312" w:eastAsia="楷体_GB2312" w:cs="楷体_GB2312"/>
          <w:b/>
          <w:bCs/>
          <w:kern w:val="0"/>
          <w:sz w:val="32"/>
          <w:szCs w:val="32"/>
          <w:lang w:eastAsia="zh-CN"/>
        </w:rPr>
        <w:t>。</w:t>
      </w:r>
      <w:r>
        <w:rPr>
          <w:rFonts w:hint="eastAsia" w:ascii="仿宋_GB2312" w:hAnsi="仿宋_GB2312" w:eastAsia="仿宋_GB2312" w:cs="仿宋_GB2312"/>
          <w:b w:val="0"/>
          <w:bCs w:val="0"/>
          <w:kern w:val="0"/>
          <w:sz w:val="32"/>
          <w:szCs w:val="32"/>
        </w:rPr>
        <w:t>各</w:t>
      </w:r>
      <w:r>
        <w:rPr>
          <w:rFonts w:hint="eastAsia" w:ascii="仿宋_GB2312" w:hAnsi="仿宋_GB2312" w:eastAsia="仿宋_GB2312" w:cs="仿宋_GB2312"/>
          <w:b w:val="0"/>
          <w:bCs w:val="0"/>
          <w:kern w:val="0"/>
          <w:sz w:val="32"/>
          <w:szCs w:val="32"/>
          <w:lang w:eastAsia="zh-CN"/>
        </w:rPr>
        <w:t>乡</w:t>
      </w:r>
      <w:r>
        <w:rPr>
          <w:rFonts w:hint="eastAsia" w:ascii="仿宋_GB2312" w:hAnsi="仿宋_GB2312" w:eastAsia="仿宋_GB2312" w:cs="仿宋_GB2312"/>
          <w:b w:val="0"/>
          <w:bCs w:val="0"/>
          <w:kern w:val="0"/>
          <w:sz w:val="32"/>
          <w:szCs w:val="32"/>
        </w:rPr>
        <w:t>镇、各有关部门要从全县水利工作的大局出发，充分认识推进沁源县水系连通及水美乡村建设项目建设资金筹措工作的重要性和紧迫性，把思想统一到政府这一重大决策上来，高度重视，顾全大局，主动参与，狠抓落实，以实际行动推进全县资金筹措工作顺利开展。</w:t>
      </w:r>
    </w:p>
    <w:p>
      <w:pPr>
        <w:keepNext w:val="0"/>
        <w:keepLines w:val="0"/>
        <w:pageBreakBefore w:val="0"/>
        <w:widowControl w:val="0"/>
        <w:kinsoku/>
        <w:wordWrap/>
        <w:overflowPunct/>
        <w:topLinePunct w:val="0"/>
        <w:autoSpaceDE/>
        <w:autoSpaceDN/>
        <w:bidi w:val="0"/>
        <w:adjustRightInd/>
        <w:snapToGrid/>
        <w:spacing w:line="600" w:lineRule="exact"/>
        <w:ind w:firstLine="562"/>
        <w:jc w:val="both"/>
        <w:textAlignment w:val="auto"/>
        <w:rPr>
          <w:rFonts w:hint="eastAsia" w:ascii="仿宋_GB2312" w:hAnsi="仿宋_GB2312" w:eastAsia="仿宋_GB2312" w:cs="仿宋_GB2312"/>
          <w:b w:val="0"/>
          <w:bCs w:val="0"/>
          <w:kern w:val="0"/>
          <w:sz w:val="32"/>
          <w:szCs w:val="32"/>
        </w:rPr>
      </w:pPr>
      <w:r>
        <w:rPr>
          <w:rFonts w:hint="eastAsia" w:ascii="楷体_GB2312" w:hAnsi="楷体_GB2312" w:eastAsia="楷体_GB2312" w:cs="楷体_GB2312"/>
          <w:b/>
          <w:bCs/>
          <w:kern w:val="0"/>
          <w:sz w:val="32"/>
          <w:szCs w:val="32"/>
        </w:rPr>
        <w:t>（二）密切配合，通力协作。</w:t>
      </w:r>
      <w:r>
        <w:rPr>
          <w:rFonts w:hint="eastAsia" w:ascii="仿宋_GB2312" w:hAnsi="仿宋_GB2312" w:eastAsia="仿宋_GB2312" w:cs="仿宋_GB2312"/>
          <w:b w:val="0"/>
          <w:bCs w:val="0"/>
          <w:kern w:val="0"/>
          <w:sz w:val="32"/>
          <w:szCs w:val="32"/>
        </w:rPr>
        <w:t>县资金筹措领导成员单位要明确各自职责，密切配合，通力协作，制定筹措工作议事规则，逐步建立和完善财政部门以管理资金为主、水利及其他部门以项目建设管理为主、审计、监察部门以监督为主的良性互动、充分结合的筹措工作机制，为资金筹措工作顺利开展提供强有力保障。</w:t>
      </w:r>
    </w:p>
    <w:p>
      <w:pPr>
        <w:keepNext w:val="0"/>
        <w:keepLines w:val="0"/>
        <w:pageBreakBefore w:val="0"/>
        <w:widowControl w:val="0"/>
        <w:kinsoku/>
        <w:wordWrap/>
        <w:overflowPunct/>
        <w:topLinePunct w:val="0"/>
        <w:autoSpaceDE/>
        <w:autoSpaceDN/>
        <w:bidi w:val="0"/>
        <w:adjustRightInd/>
        <w:snapToGrid/>
        <w:spacing w:line="600" w:lineRule="exact"/>
        <w:ind w:firstLine="562"/>
        <w:jc w:val="both"/>
        <w:textAlignment w:val="auto"/>
        <w:rPr>
          <w:rFonts w:hint="eastAsia" w:ascii="仿宋_GB2312" w:hAnsi="仿宋_GB2312" w:eastAsia="仿宋_GB2312" w:cs="仿宋_GB2312"/>
          <w:b w:val="0"/>
          <w:bCs w:val="0"/>
          <w:kern w:val="0"/>
          <w:sz w:val="32"/>
          <w:szCs w:val="32"/>
        </w:rPr>
      </w:pPr>
      <w:r>
        <w:rPr>
          <w:rFonts w:hint="eastAsia" w:ascii="楷体_GB2312" w:hAnsi="楷体_GB2312" w:eastAsia="楷体_GB2312" w:cs="楷体_GB2312"/>
          <w:b/>
          <w:bCs/>
          <w:kern w:val="0"/>
          <w:sz w:val="32"/>
          <w:szCs w:val="32"/>
        </w:rPr>
        <w:t>（三）强化宣传，营造氛围。</w:t>
      </w:r>
      <w:r>
        <w:rPr>
          <w:rFonts w:hint="eastAsia" w:ascii="仿宋_GB2312" w:hAnsi="仿宋_GB2312" w:eastAsia="仿宋_GB2312" w:cs="仿宋_GB2312"/>
          <w:b w:val="0"/>
          <w:bCs w:val="0"/>
          <w:kern w:val="0"/>
          <w:sz w:val="32"/>
          <w:szCs w:val="32"/>
        </w:rPr>
        <w:t>要采取不同形式，积极宣传沁源县水系连通及水美乡村建设项目资金筹措的必要性和重大意义，营造浓厚的工作氛围，推动沁源县水系连通及水美乡村建设项目资金筹措</w:t>
      </w:r>
      <w:r>
        <w:rPr>
          <w:rFonts w:hint="eastAsia" w:ascii="仿宋_GB2312" w:hAnsi="仿宋_GB2312" w:eastAsia="仿宋_GB2312" w:cs="仿宋_GB2312"/>
          <w:b w:val="0"/>
          <w:bCs w:val="0"/>
          <w:kern w:val="0"/>
          <w:sz w:val="32"/>
          <w:szCs w:val="32"/>
          <w:lang w:eastAsia="zh-CN"/>
        </w:rPr>
        <w:t>扎实有效开展</w:t>
      </w:r>
      <w:r>
        <w:rPr>
          <w:rFonts w:hint="eastAsia" w:ascii="仿宋_GB2312" w:hAnsi="仿宋_GB2312" w:eastAsia="仿宋_GB2312" w:cs="仿宋_GB2312"/>
          <w:b w:val="0"/>
          <w:bCs w:val="0"/>
          <w:kern w:val="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562"/>
        <w:jc w:val="both"/>
        <w:textAlignment w:val="auto"/>
        <w:rPr>
          <w:rFonts w:hint="eastAsia" w:ascii="仿宋_GB2312" w:hAnsi="仿宋_GB2312" w:eastAsia="仿宋_GB2312" w:cs="仿宋_GB2312"/>
          <w:b w:val="0"/>
          <w:bCs w:val="0"/>
          <w:kern w:val="0"/>
          <w:sz w:val="32"/>
          <w:szCs w:val="32"/>
        </w:rPr>
      </w:pPr>
      <w:r>
        <w:rPr>
          <w:rFonts w:hint="eastAsia" w:ascii="楷体_GB2312" w:hAnsi="楷体_GB2312" w:eastAsia="楷体_GB2312" w:cs="楷体_GB2312"/>
          <w:b/>
          <w:bCs/>
          <w:kern w:val="0"/>
          <w:sz w:val="32"/>
          <w:szCs w:val="32"/>
        </w:rPr>
        <w:t>（四）严肃纪律，追究责任。</w:t>
      </w:r>
      <w:r>
        <w:rPr>
          <w:rFonts w:hint="eastAsia" w:ascii="仿宋_GB2312" w:hAnsi="仿宋_GB2312" w:eastAsia="仿宋_GB2312" w:cs="仿宋_GB2312"/>
          <w:b w:val="0"/>
          <w:bCs w:val="0"/>
          <w:kern w:val="0"/>
          <w:sz w:val="32"/>
          <w:szCs w:val="32"/>
        </w:rPr>
        <w:t>沁源县水系连通及水美乡村 建设项目资金筹措工作，涉及面广，是关系全县农村水利基础 设施建设的大事，各涉农部门要严格按照项目规划实施，确保专款专用，必须接受审计、纪检监察部门的监督，不得借资金筹措之名平调、借用、挪用或转移支农资金，严防筹措资金挪 作他用。对在资金筹措中挤占、挪用或不按规定使用项目资金，擅自调整变更项目实施方案，项目实施进度严重滞后者，县政府通报批评并责令整改。对严重违法违纪的，根据相关规定追 究单位负责人和相关人员的责任，触犯刑律的移送司法机关处理。</w:t>
      </w: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0" w:lineRule="auto"/>
      <w:ind w:left="230" w:firstLine="500"/>
      <w:rPr>
        <w:rFonts w:ascii="仿宋" w:hAnsi="仿宋" w:eastAsia="仿宋" w:cs="仿宋"/>
        <w:sz w:val="25"/>
        <w:szCs w:val="25"/>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hOTIyMzMyNTQzZjM2MzQ2MWRkNTlmZjA3ZjU2Y2YifQ=="/>
  </w:docVars>
  <w:rsids>
    <w:rsidRoot w:val="74F45448"/>
    <w:rsid w:val="004203FD"/>
    <w:rsid w:val="00444CAE"/>
    <w:rsid w:val="007B4DED"/>
    <w:rsid w:val="00974EC4"/>
    <w:rsid w:val="00E22F13"/>
    <w:rsid w:val="04A61B0D"/>
    <w:rsid w:val="1409639C"/>
    <w:rsid w:val="142C0C08"/>
    <w:rsid w:val="19AD313B"/>
    <w:rsid w:val="215B0191"/>
    <w:rsid w:val="249D7ACE"/>
    <w:rsid w:val="26D460D8"/>
    <w:rsid w:val="28F058A4"/>
    <w:rsid w:val="388470D5"/>
    <w:rsid w:val="392F68E1"/>
    <w:rsid w:val="3DEA40C4"/>
    <w:rsid w:val="46E01ECC"/>
    <w:rsid w:val="48CC3DC7"/>
    <w:rsid w:val="4AA57F6E"/>
    <w:rsid w:val="5C121AF3"/>
    <w:rsid w:val="624A085E"/>
    <w:rsid w:val="74F454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1040" w:firstLineChars="200"/>
    </w:pPr>
    <w:rPr>
      <w:rFonts w:ascii="Calibri" w:hAnsi="Calibri" w:eastAsia="宋体" w:cs="黑体"/>
      <w:color w:val="000000"/>
      <w:kern w:val="1"/>
      <w:sz w:val="28"/>
      <w:szCs w:val="22"/>
      <w:lang w:val="en-US" w:eastAsia="zh-CN" w:bidi="ar-SA"/>
    </w:rPr>
  </w:style>
  <w:style w:type="paragraph" w:styleId="3">
    <w:name w:val="heading 1"/>
    <w:basedOn w:val="1"/>
    <w:next w:val="1"/>
    <w:qFormat/>
    <w:uiPriority w:val="0"/>
    <w:pPr>
      <w:keepNext/>
      <w:keepLines/>
      <w:ind w:firstLine="0" w:firstLineChars="0"/>
      <w:jc w:val="center"/>
      <w:outlineLvl w:val="0"/>
    </w:pPr>
    <w:rPr>
      <w:rFonts w:eastAsia="黑体"/>
      <w:b/>
      <w:kern w:val="44"/>
      <w:sz w:val="48"/>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toa heading"/>
    <w:basedOn w:val="1"/>
    <w:next w:val="1"/>
    <w:uiPriority w:val="99"/>
    <w:pPr>
      <w:spacing w:before="120"/>
    </w:pPr>
    <w:rPr>
      <w:rFonts w:ascii="Arial" w:hAnsi="Arial"/>
      <w:b/>
      <w:bCs/>
      <w:szCs w:val="24"/>
    </w:rPr>
  </w:style>
  <w:style w:type="paragraph" w:styleId="4">
    <w:name w:val="footer"/>
    <w:basedOn w:val="1"/>
    <w:link w:val="13"/>
    <w:qFormat/>
    <w:uiPriority w:val="0"/>
    <w:pPr>
      <w:tabs>
        <w:tab w:val="center" w:pos="4153"/>
        <w:tab w:val="right" w:pos="8306"/>
      </w:tabs>
      <w:snapToGrid w:val="0"/>
      <w:spacing w:line="240" w:lineRule="auto"/>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表格"/>
    <w:basedOn w:val="1"/>
    <w:qFormat/>
    <w:uiPriority w:val="0"/>
    <w:pPr>
      <w:ind w:firstLine="0" w:firstLineChars="0"/>
    </w:pPr>
    <w:rPr>
      <w:rFonts w:hint="eastAsia"/>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0正文文本及"/>
    <w:basedOn w:val="12"/>
    <w:qFormat/>
    <w:uiPriority w:val="0"/>
    <w:pPr>
      <w:suppressAutoHyphens/>
    </w:pPr>
  </w:style>
  <w:style w:type="paragraph" w:customStyle="1" w:styleId="12">
    <w:name w:val="+正文"/>
    <w:basedOn w:val="1"/>
    <w:qFormat/>
    <w:uiPriority w:val="0"/>
    <w:pPr>
      <w:overflowPunct w:val="0"/>
      <w:autoSpaceDE w:val="0"/>
      <w:autoSpaceDN w:val="0"/>
      <w:adjustRightInd w:val="0"/>
      <w:snapToGrid w:val="0"/>
      <w:ind w:firstLine="200"/>
    </w:pPr>
    <w:rPr>
      <w:rFonts w:ascii="Times New Roman" w:hAnsi="Times New Roman"/>
      <w:snapToGrid w:val="0"/>
      <w:kern w:val="0"/>
    </w:rPr>
  </w:style>
  <w:style w:type="character" w:customStyle="1" w:styleId="13">
    <w:name w:val="页脚 Char"/>
    <w:basedOn w:val="8"/>
    <w:link w:val="4"/>
    <w:qFormat/>
    <w:uiPriority w:val="0"/>
    <w:rPr>
      <w:rFonts w:ascii="Calibri" w:hAnsi="Calibri" w:eastAsia="宋体" w:cs="黑体"/>
      <w:color w:val="000000"/>
      <w:kern w:val="1"/>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6</Pages>
  <Words>2606</Words>
  <Characters>2646</Characters>
  <Lines>21</Lines>
  <Paragraphs>5</Paragraphs>
  <TotalTime>44</TotalTime>
  <ScaleCrop>false</ScaleCrop>
  <LinksUpToDate>false</LinksUpToDate>
  <CharactersWithSpaces>2754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2022-05-26T07:28:00Z</dcterms:created>
  <dc:creator>小杰杰---K</dc:creator>
  <cp:lastModifiedBy>yt</cp:lastModifiedBy>
  <cp:lastPrinted>2022-08-31T14:43:00Z</cp:lastPrinted>
  <dcterms:modified xsi:type="dcterms:W3CDTF">2022-10-11T03:00:57Z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90EC5439BAAF44608C50B57D10F85C4E</vt:lpwstr>
  </property>
</Properties>
</file>