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both"/>
        <w:textAlignment w:val="baseline"/>
        <w:rPr>
          <w:rFonts w:hint="eastAsia" w:ascii="方正小标宋简体" w:hAnsi="方正小标宋简体" w:eastAsia="方正小标宋简体" w:cs="方正小标宋简体"/>
          <w:b w:val="0"/>
          <w:i w:val="0"/>
          <w:caps w:val="0"/>
          <w:color w:val="000000" w:themeColor="text1"/>
          <w:spacing w:val="0"/>
          <w:kern w:val="0"/>
          <w:sz w:val="44"/>
          <w:szCs w:val="44"/>
          <w:vertAlign w:val="baseline"/>
          <w:lang w:val="en-US" w:eastAsia="zh-CN" w:bidi="ar"/>
          <w14:textFill>
            <w14:solidFill>
              <w14:schemeClr w14:val="tx1"/>
            </w14:solidFill>
          </w14:textFill>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baseline"/>
        <w:rPr>
          <w:rFonts w:hint="eastAsia" w:ascii="方正小标宋简体" w:hAnsi="方正小标宋简体" w:eastAsia="方正小标宋简体" w:cs="方正小标宋简体"/>
          <w:b w:val="0"/>
          <w:i w:val="0"/>
          <w:caps w:val="0"/>
          <w:color w:val="000000" w:themeColor="text1"/>
          <w:spacing w:val="0"/>
          <w:kern w:val="0"/>
          <w:sz w:val="44"/>
          <w:szCs w:val="44"/>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kern w:val="0"/>
          <w:sz w:val="44"/>
          <w:szCs w:val="44"/>
          <w:vertAlign w:val="baseline"/>
          <w:lang w:val="en-US" w:eastAsia="zh-CN" w:bidi="ar"/>
          <w14:textFill>
            <w14:solidFill>
              <w14:schemeClr w14:val="tx1"/>
            </w14:solidFill>
          </w14:textFill>
        </w:rPr>
        <w:t>沁源县集体土地所有权确权登记成果更新汇交工作实施方案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 w:hAnsi="仿宋" w:eastAsia="仿宋" w:cs="仿宋"/>
          <w:b w:val="0"/>
          <w:i w:val="0"/>
          <w:caps w:val="0"/>
          <w:color w:val="333333"/>
          <w:spacing w:val="0"/>
          <w:sz w:val="32"/>
          <w:szCs w:val="32"/>
          <w:vertAlign w:val="baseline"/>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val="0"/>
          <w:i w:val="0"/>
          <w:caps w:val="0"/>
          <w:color w:val="333333"/>
          <w:spacing w:val="0"/>
          <w:sz w:val="32"/>
          <w:szCs w:val="32"/>
          <w:vertAlign w:val="baseline"/>
        </w:rPr>
        <w:t>为依法维护农民土地权益，更新完善集体土地所有权确权登记成果，规范土地征收，支撑集体经营性建设用地入市</w:t>
      </w:r>
      <w:r>
        <w:rPr>
          <w:rFonts w:hint="eastAsia" w:ascii="仿宋_GB2312" w:hAnsi="仿宋_GB2312" w:eastAsia="仿宋_GB2312" w:cs="仿宋_GB2312"/>
          <w:b w:val="0"/>
          <w:i w:val="0"/>
          <w:caps w:val="0"/>
          <w:color w:val="333333"/>
          <w:spacing w:val="0"/>
          <w:sz w:val="32"/>
          <w:szCs w:val="32"/>
          <w:vertAlign w:val="baseline"/>
          <w:lang w:eastAsia="zh-CN"/>
        </w:rPr>
        <w:t>和</w:t>
      </w:r>
      <w:r>
        <w:rPr>
          <w:rFonts w:hint="eastAsia" w:ascii="仿宋_GB2312" w:hAnsi="仿宋_GB2312" w:eastAsia="仿宋_GB2312" w:cs="仿宋_GB2312"/>
          <w:b w:val="0"/>
          <w:i w:val="0"/>
          <w:caps w:val="0"/>
          <w:color w:val="333333"/>
          <w:spacing w:val="0"/>
          <w:sz w:val="32"/>
          <w:szCs w:val="32"/>
          <w:vertAlign w:val="baseline"/>
        </w:rPr>
        <w:t>自然资源统一确权登记等改革工作，根据自然资源部《关于加快完成集体土地所有权确权登记成果更新汇交的通知》（自然资发〔2022〕19号）文件要求，</w:t>
      </w:r>
      <w:r>
        <w:rPr>
          <w:rFonts w:hint="eastAsia" w:ascii="仿宋_GB2312" w:hAnsi="仿宋_GB2312" w:eastAsia="仿宋_GB2312" w:cs="仿宋_GB2312"/>
          <w:b w:val="0"/>
          <w:i w:val="0"/>
          <w:caps w:val="0"/>
          <w:color w:val="333333"/>
          <w:spacing w:val="0"/>
          <w:sz w:val="32"/>
          <w:szCs w:val="32"/>
          <w:vertAlign w:val="baseline"/>
          <w:lang w:eastAsia="zh-CN"/>
        </w:rPr>
        <w:t>结合我县实际</w:t>
      </w:r>
      <w:r>
        <w:rPr>
          <w:rFonts w:hint="eastAsia" w:ascii="仿宋_GB2312" w:hAnsi="仿宋_GB2312" w:eastAsia="仿宋_GB2312" w:cs="仿宋_GB2312"/>
          <w:b w:val="0"/>
          <w:i w:val="0"/>
          <w:caps w:val="0"/>
          <w:color w:val="333333"/>
          <w:spacing w:val="0"/>
          <w:sz w:val="32"/>
          <w:szCs w:val="32"/>
          <w:vertAlign w:val="baseline"/>
        </w:rPr>
        <w:t>，特制定本方案。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i w:val="0"/>
          <w:caps w:val="0"/>
          <w:color w:val="333333"/>
          <w:spacing w:val="0"/>
          <w:sz w:val="32"/>
          <w:szCs w:val="32"/>
          <w:vertAlign w:val="baseline"/>
        </w:rPr>
        <w:t>一、总体目标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val="0"/>
          <w:i w:val="0"/>
          <w:caps w:val="0"/>
          <w:color w:val="333333"/>
          <w:spacing w:val="0"/>
          <w:sz w:val="32"/>
          <w:szCs w:val="32"/>
          <w:vertAlign w:val="baseline"/>
        </w:rPr>
        <w:t>通过开展此次农村集体土地所有权确权登记成果更新汇交，进一步完善</w:t>
      </w:r>
      <w:r>
        <w:rPr>
          <w:rFonts w:hint="eastAsia" w:ascii="仿宋_GB2312" w:hAnsi="仿宋_GB2312" w:eastAsia="仿宋_GB2312" w:cs="仿宋_GB2312"/>
          <w:b w:val="0"/>
          <w:i w:val="0"/>
          <w:caps w:val="0"/>
          <w:color w:val="333333"/>
          <w:spacing w:val="0"/>
          <w:sz w:val="32"/>
          <w:szCs w:val="32"/>
          <w:vertAlign w:val="baseline"/>
          <w:lang w:eastAsia="zh-CN"/>
        </w:rPr>
        <w:t>乡（</w:t>
      </w:r>
      <w:r>
        <w:rPr>
          <w:rFonts w:hint="eastAsia" w:ascii="仿宋_GB2312" w:hAnsi="仿宋_GB2312" w:eastAsia="仿宋_GB2312" w:cs="仿宋_GB2312"/>
          <w:b w:val="0"/>
          <w:i w:val="0"/>
          <w:caps w:val="0"/>
          <w:color w:val="333333"/>
          <w:spacing w:val="0"/>
          <w:sz w:val="32"/>
          <w:szCs w:val="32"/>
          <w:vertAlign w:val="baseline"/>
        </w:rPr>
        <w:t>镇</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rPr>
        <w:t>、村、组三级农民集体土地确权登记成果，厘清不同集体土地所有权主体之间以及集体与国有之间的权属界线，将每一宗农村土地的权属、界址、面积和用途（地类）查清，确认到每个具有所有权的农民集体，建立成果齐全完整、格式统一、准确可靠的农村集体土地所有权确权登记数据库。进一步理顺农村土地产权关系，推进农村土地产权制度建设，依法保护国家和农民集体土地权益，维护农村社会稳定，保障农村土地制度改革顺利进行，促进乡村振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黑体" w:hAnsi="黑体" w:eastAsia="黑体" w:cs="黑体"/>
          <w:b w:val="0"/>
          <w:bCs w:val="0"/>
          <w:i w:val="0"/>
          <w:caps w:val="0"/>
          <w:color w:val="333333"/>
          <w:spacing w:val="0"/>
          <w:sz w:val="32"/>
          <w:szCs w:val="32"/>
          <w:vertAlign w:val="baseline"/>
        </w:rPr>
      </w:pPr>
      <w:r>
        <w:rPr>
          <w:rFonts w:hint="eastAsia" w:ascii="黑体" w:hAnsi="黑体" w:eastAsia="黑体" w:cs="黑体"/>
          <w:b w:val="0"/>
          <w:bCs w:val="0"/>
          <w:i w:val="0"/>
          <w:caps w:val="0"/>
          <w:color w:val="333333"/>
          <w:spacing w:val="0"/>
          <w:sz w:val="32"/>
          <w:szCs w:val="32"/>
          <w:vertAlign w:val="baseline"/>
        </w:rPr>
        <w:t>二、主要任务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 w:hAnsi="仿宋" w:eastAsia="仿宋" w:cs="仿宋"/>
          <w:b w:val="0"/>
          <w:sz w:val="32"/>
          <w:szCs w:val="32"/>
        </w:rPr>
      </w:pPr>
      <w:r>
        <w:rPr>
          <w:rFonts w:hint="eastAsia" w:ascii="仿宋_GB2312" w:hAnsi="仿宋_GB2312" w:eastAsia="仿宋_GB2312" w:cs="仿宋_GB2312"/>
          <w:b w:val="0"/>
          <w:i w:val="0"/>
          <w:caps w:val="0"/>
          <w:color w:val="333333"/>
          <w:spacing w:val="0"/>
          <w:sz w:val="32"/>
          <w:szCs w:val="32"/>
          <w:vertAlign w:val="baseline"/>
          <w:lang w:eastAsia="zh-CN"/>
        </w:rPr>
        <w:t>按照自然资源部、省自然资源厅统一部署要求，集体土地所有权登记成果更新汇交要确保农村集体土地全覆盖。基于已有农村集体土地所有权确权登记成果，按照地籍调查规程和农村集体土地所有权相关法律法规的规定对权属界线以及</w:t>
      </w:r>
      <w:r>
        <w:rPr>
          <w:rFonts w:hint="eastAsia" w:ascii="仿宋_GB2312" w:hAnsi="仿宋_GB2312" w:eastAsia="仿宋_GB2312" w:cs="仿宋_GB2312"/>
          <w:b w:val="0"/>
          <w:i w:val="0"/>
          <w:caps w:val="0"/>
          <w:color w:val="333333"/>
          <w:spacing w:val="0"/>
          <w:sz w:val="32"/>
          <w:szCs w:val="32"/>
          <w:vertAlign w:val="baseline"/>
          <w:lang w:val="en-US" w:eastAsia="zh-CN"/>
        </w:rPr>
        <w:t>权利</w:t>
      </w:r>
      <w:r>
        <w:rPr>
          <w:rFonts w:hint="eastAsia" w:ascii="仿宋_GB2312" w:hAnsi="仿宋_GB2312" w:eastAsia="仿宋_GB2312" w:cs="仿宋_GB2312"/>
          <w:b w:val="0"/>
          <w:i w:val="0"/>
          <w:caps w:val="0"/>
          <w:color w:val="333333"/>
          <w:spacing w:val="0"/>
          <w:sz w:val="32"/>
          <w:szCs w:val="32"/>
          <w:vertAlign w:val="baseline"/>
          <w:lang w:eastAsia="zh-CN"/>
        </w:rPr>
        <w:t>主体发生变化的宗地开展更新工作，未发生变化的完善调查登记程序，形成新的数据库、登记库，完成成果汇交任务。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i w:val="0"/>
          <w:caps w:val="0"/>
          <w:color w:val="333333"/>
          <w:spacing w:val="0"/>
          <w:sz w:val="32"/>
          <w:szCs w:val="32"/>
          <w:vertAlign w:val="baseline"/>
        </w:rPr>
        <w:t>（一）现有集体土地所有权确权登记成果整理入库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按照自然资源部《集体土地所有权确权登记成果更新汇交技术指导（2022）》和《不动产登记数据库标准》等技术规范要求，整理现有集体土地所有权确权登记成果，纳入不动产登记数据库，形成集体土地所有权地籍图。登记成果未建库的，完成信息录入、资料扫描矢量化等数字化建库工作。登记成果已建库的，编制不动产单元代码，完成信息补充录入、数据格式转换等工作。做好不动产登记数据库与同级国土空间基础信息平台、国土空间规划“一张图”关联、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 w:hAnsi="仿宋" w:eastAsia="仿宋" w:cs="仿宋"/>
          <w:b/>
          <w:bCs/>
          <w:sz w:val="32"/>
          <w:szCs w:val="32"/>
        </w:rPr>
      </w:pPr>
      <w:r>
        <w:rPr>
          <w:rFonts w:hint="eastAsia" w:ascii="楷体_GB2312" w:hAnsi="楷体_GB2312" w:eastAsia="楷体_GB2312" w:cs="楷体_GB2312"/>
          <w:b/>
          <w:bCs/>
          <w:i w:val="0"/>
          <w:caps w:val="0"/>
          <w:color w:val="333333"/>
          <w:spacing w:val="0"/>
          <w:sz w:val="32"/>
          <w:szCs w:val="32"/>
          <w:vertAlign w:val="baseline"/>
        </w:rPr>
        <w:t>（二）更新集体土地所有权确权登记成果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已登记的集体土地所有权发生变化的，根据需要补充地籍调查，通过不动产登记系统，集中办理相应登记业务。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1.因征收导致全部或部分集体土地所有权消灭的，要依据土地征收批准文件等，报请县人民政府出具嘱托文件后，集中办理注销或变更登记。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2.农民集体因互换、土地调整等原因导致集体土地所有权转移的，由乡（镇）人民政府统一组织有关农民集体申请办理转移登记。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3.农民集体合并或撤销、行政区划调整等导致集体土地所有权、农民集体名称或代码发生变化的，由乡（镇）人民政府统一组织有关农民集体申请办理相关登记。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4.因测绘精度等原因造成集体土地与国有土地、其他集体土地所有权重叠的，经核实不存在权属争议且界址无变化的，遵循“低精度服从高精度”原则，按照《不动产登记暂行条例实施细则》第八十一条有关规定办理更正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5.对于存在土地权属纠纷的集体土地，力争调处到位，确实无法调处的，明确界限，在不动产登记数据库中予以注明。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rPr>
      </w:pPr>
      <w:r>
        <w:rPr>
          <w:rFonts w:hint="eastAsia" w:ascii="楷体_GB2312" w:hAnsi="楷体_GB2312" w:eastAsia="楷体_GB2312" w:cs="楷体_GB2312"/>
          <w:b/>
          <w:bCs/>
          <w:i w:val="0"/>
          <w:caps w:val="0"/>
          <w:color w:val="333333"/>
          <w:spacing w:val="0"/>
          <w:sz w:val="32"/>
          <w:szCs w:val="32"/>
          <w:vertAlign w:val="baseline"/>
        </w:rPr>
        <w:t>（三）登记成果更新汇交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lang w:eastAsia="zh-CN"/>
        </w:rPr>
        <w:t>对更新</w:t>
      </w:r>
      <w:r>
        <w:rPr>
          <w:rFonts w:hint="eastAsia" w:ascii="仿宋_GB2312" w:hAnsi="仿宋_GB2312" w:eastAsia="仿宋_GB2312" w:cs="仿宋_GB2312"/>
          <w:b w:val="0"/>
          <w:i w:val="0"/>
          <w:caps w:val="0"/>
          <w:color w:val="333333"/>
          <w:spacing w:val="0"/>
          <w:sz w:val="32"/>
          <w:szCs w:val="32"/>
          <w:vertAlign w:val="baseline"/>
          <w:lang w:val="en-US" w:eastAsia="zh-CN"/>
        </w:rPr>
        <w:t>过的集体土地所有权确权登记成果和地籍图</w:t>
      </w:r>
      <w:r>
        <w:rPr>
          <w:rFonts w:hint="eastAsia" w:ascii="仿宋_GB2312" w:hAnsi="仿宋_GB2312" w:eastAsia="仿宋_GB2312" w:cs="仿宋_GB2312"/>
          <w:b w:val="0"/>
          <w:i w:val="0"/>
          <w:caps w:val="0"/>
          <w:color w:val="333333"/>
          <w:spacing w:val="0"/>
          <w:sz w:val="32"/>
          <w:szCs w:val="32"/>
          <w:vertAlign w:val="baseline"/>
          <w:lang w:eastAsia="zh-CN"/>
        </w:rPr>
        <w:t>于2022年</w:t>
      </w:r>
      <w:r>
        <w:rPr>
          <w:rFonts w:hint="eastAsia" w:ascii="仿宋_GB2312" w:hAnsi="仿宋_GB2312" w:eastAsia="仿宋_GB2312" w:cs="仿宋_GB2312"/>
          <w:b w:val="0"/>
          <w:i w:val="0"/>
          <w:caps w:val="0"/>
          <w:color w:val="333333"/>
          <w:spacing w:val="0"/>
          <w:sz w:val="32"/>
          <w:szCs w:val="32"/>
          <w:vertAlign w:val="baseline"/>
          <w:lang w:val="en-US" w:eastAsia="zh-CN"/>
        </w:rPr>
        <w:t>12</w:t>
      </w:r>
      <w:r>
        <w:rPr>
          <w:rFonts w:hint="eastAsia" w:ascii="仿宋_GB2312" w:hAnsi="仿宋_GB2312" w:eastAsia="仿宋_GB2312" w:cs="仿宋_GB2312"/>
          <w:b w:val="0"/>
          <w:i w:val="0"/>
          <w:caps w:val="0"/>
          <w:color w:val="333333"/>
          <w:spacing w:val="0"/>
          <w:sz w:val="32"/>
          <w:szCs w:val="32"/>
          <w:vertAlign w:val="baseline"/>
          <w:lang w:eastAsia="zh-CN"/>
        </w:rPr>
        <w:t>月底前</w:t>
      </w:r>
      <w:r>
        <w:rPr>
          <w:rFonts w:hint="eastAsia" w:ascii="仿宋_GB2312" w:hAnsi="仿宋_GB2312" w:eastAsia="仿宋_GB2312" w:cs="仿宋_GB2312"/>
          <w:b w:val="0"/>
          <w:i w:val="0"/>
          <w:caps w:val="0"/>
          <w:color w:val="333333"/>
          <w:spacing w:val="0"/>
          <w:sz w:val="32"/>
          <w:szCs w:val="32"/>
          <w:vertAlign w:val="baseline"/>
          <w:lang w:val="en-US" w:eastAsia="zh-CN"/>
        </w:rPr>
        <w:t>离线逐级汇交至部</w:t>
      </w:r>
      <w:r>
        <w:rPr>
          <w:rFonts w:hint="eastAsia" w:ascii="仿宋_GB2312" w:hAnsi="仿宋_GB2312" w:eastAsia="仿宋_GB2312" w:cs="仿宋_GB2312"/>
          <w:b w:val="0"/>
          <w:i w:val="0"/>
          <w:caps w:val="0"/>
          <w:color w:val="333333"/>
          <w:spacing w:val="0"/>
          <w:sz w:val="32"/>
          <w:szCs w:val="32"/>
          <w:vertAlign w:val="baseli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 w:hAnsi="仿宋" w:eastAsia="仿宋" w:cs="仿宋"/>
          <w:b/>
          <w:bCs/>
          <w:sz w:val="32"/>
          <w:szCs w:val="32"/>
        </w:rPr>
      </w:pPr>
      <w:r>
        <w:rPr>
          <w:rFonts w:hint="eastAsia" w:ascii="黑体" w:hAnsi="黑体" w:eastAsia="黑体" w:cs="黑体"/>
          <w:b w:val="0"/>
          <w:bCs w:val="0"/>
          <w:i w:val="0"/>
          <w:caps w:val="0"/>
          <w:color w:val="333333"/>
          <w:spacing w:val="0"/>
          <w:sz w:val="32"/>
          <w:szCs w:val="32"/>
          <w:vertAlign w:val="baseline"/>
        </w:rPr>
        <w:t>三、技术依据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ascii="仿宋_GB2312" w:hAnsi="仿宋_GB2312" w:eastAsia="仿宋_GB2312" w:cs="仿宋_GB2312"/>
          <w:b w:val="0"/>
          <w:i w:val="0"/>
          <w:caps w:val="0"/>
          <w:color w:val="333333"/>
          <w:spacing w:val="0"/>
          <w:sz w:val="32"/>
          <w:szCs w:val="32"/>
          <w:vertAlign w:val="baseline"/>
          <w:lang w:val="en-US" w:eastAsia="zh-CN"/>
        </w:rPr>
        <w:t>全县集体土地所有权确权登记成果更新汇交工作主要依据以下技术基础、规范开展：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i w:val="0"/>
          <w:caps w:val="0"/>
          <w:color w:val="333333"/>
          <w:spacing w:val="0"/>
          <w:sz w:val="32"/>
          <w:szCs w:val="32"/>
          <w:vertAlign w:val="baseline"/>
        </w:rPr>
        <w:t>（一）数学基础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ascii="仿宋_GB2312" w:hAnsi="仿宋_GB2312" w:eastAsia="仿宋_GB2312" w:cs="仿宋_GB2312"/>
          <w:b w:val="0"/>
          <w:i w:val="0"/>
          <w:caps w:val="0"/>
          <w:color w:val="333333"/>
          <w:spacing w:val="0"/>
          <w:sz w:val="32"/>
          <w:szCs w:val="32"/>
          <w:vertAlign w:val="baseline"/>
          <w:lang w:val="en-US" w:eastAsia="zh-CN"/>
        </w:rPr>
        <w:t>1.坐标系统：统一采用2000国家大地坐标系。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ascii="仿宋_GB2312" w:hAnsi="仿宋_GB2312" w:eastAsia="仿宋_GB2312" w:cs="仿宋_GB2312"/>
          <w:b w:val="0"/>
          <w:i w:val="0"/>
          <w:caps w:val="0"/>
          <w:color w:val="333333"/>
          <w:spacing w:val="0"/>
          <w:sz w:val="32"/>
          <w:szCs w:val="32"/>
          <w:vertAlign w:val="baseline"/>
          <w:lang w:val="en-US" w:eastAsia="zh-CN"/>
        </w:rPr>
        <w:t>2.高程基准：统一采用1985国家高程基准。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rPr>
      </w:pPr>
      <w:r>
        <w:rPr>
          <w:rFonts w:hint="eastAsia" w:ascii="楷体_GB2312" w:hAnsi="楷体_GB2312" w:eastAsia="楷体_GB2312" w:cs="楷体_GB2312"/>
          <w:b/>
          <w:bCs/>
          <w:i w:val="0"/>
          <w:caps w:val="0"/>
          <w:color w:val="333333"/>
          <w:spacing w:val="0"/>
          <w:sz w:val="32"/>
          <w:szCs w:val="32"/>
          <w:vertAlign w:val="baseline"/>
        </w:rPr>
        <w:t>（二）技术标准规范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1.《地籍调查规程》（TD/T1001-2012）；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2.《不动产登记数据库标准》（TD/T1066-2021）；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3.《不动产登记数据整合建库技术</w:t>
      </w:r>
      <w:r>
        <w:rPr>
          <w:rFonts w:hint="eastAsia" w:ascii="仿宋_GB2312" w:hAnsi="仿宋_GB2312" w:eastAsia="仿宋_GB2312" w:cs="仿宋_GB2312"/>
          <w:b w:val="0"/>
          <w:i w:val="0"/>
          <w:caps w:val="0"/>
          <w:color w:val="333333"/>
          <w:spacing w:val="0"/>
          <w:sz w:val="32"/>
          <w:szCs w:val="32"/>
          <w:vertAlign w:val="baseline"/>
          <w:lang w:val="en-US" w:eastAsia="zh-CN"/>
        </w:rPr>
        <w:t>规范》</w:t>
      </w:r>
      <w:r>
        <w:rPr>
          <w:rFonts w:hint="eastAsia" w:ascii="仿宋_GB2312" w:hAnsi="仿宋_GB2312" w:eastAsia="仿宋_GB2312" w:cs="仿宋_GB2312"/>
          <w:b w:val="0"/>
          <w:i w:val="0"/>
          <w:caps w:val="0"/>
          <w:color w:val="333333"/>
          <w:spacing w:val="0"/>
          <w:sz w:val="32"/>
          <w:szCs w:val="32"/>
          <w:vertAlign w:val="baseline"/>
        </w:rPr>
        <w:t>（TD/T1067-2021）；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4.《不动产登记存量数据成果汇交规范》（2021年修订版）；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5.《不动产单元设定与代码编制</w:t>
      </w:r>
      <w:r>
        <w:rPr>
          <w:rFonts w:hint="eastAsia" w:ascii="仿宋_GB2312" w:hAnsi="仿宋_GB2312" w:eastAsia="仿宋_GB2312" w:cs="仿宋_GB2312"/>
          <w:b w:val="0"/>
          <w:i w:val="0"/>
          <w:caps w:val="0"/>
          <w:color w:val="333333"/>
          <w:spacing w:val="0"/>
          <w:sz w:val="32"/>
          <w:szCs w:val="32"/>
          <w:vertAlign w:val="baseline"/>
          <w:lang w:val="en-US" w:eastAsia="zh-CN"/>
        </w:rPr>
        <w:t>规范</w:t>
      </w:r>
      <w:r>
        <w:rPr>
          <w:rFonts w:hint="eastAsia" w:ascii="仿宋_GB2312" w:hAnsi="仿宋_GB2312" w:eastAsia="仿宋_GB2312" w:cs="仿宋_GB2312"/>
          <w:b w:val="0"/>
          <w:i w:val="0"/>
          <w:caps w:val="0"/>
          <w:color w:val="333333"/>
          <w:spacing w:val="0"/>
          <w:sz w:val="32"/>
          <w:szCs w:val="32"/>
          <w:vertAlign w:val="baseline"/>
        </w:rPr>
        <w:t>（GB/T37346-2019）；</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6.《不动产登记信息管理基础平台接入技术规范》（2021年修订版）；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7.《集体土地所有权确权登记成果更新汇交技术指南》（自然资发〔2022〕19号附件）。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 w:hAnsi="仿宋" w:eastAsia="仿宋" w:cs="仿宋"/>
          <w:b/>
          <w:bCs/>
          <w:sz w:val="32"/>
          <w:szCs w:val="32"/>
        </w:rPr>
      </w:pPr>
      <w:r>
        <w:rPr>
          <w:rFonts w:hint="eastAsia" w:ascii="黑体" w:hAnsi="黑体" w:eastAsia="黑体" w:cs="黑体"/>
          <w:b w:val="0"/>
          <w:bCs w:val="0"/>
          <w:i w:val="0"/>
          <w:caps w:val="0"/>
          <w:color w:val="333333"/>
          <w:spacing w:val="0"/>
          <w:sz w:val="32"/>
          <w:szCs w:val="32"/>
          <w:vertAlign w:val="baseline"/>
        </w:rPr>
        <w:t>四、实施步骤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i w:val="0"/>
          <w:caps w:val="0"/>
          <w:color w:val="333333"/>
          <w:spacing w:val="0"/>
          <w:sz w:val="32"/>
          <w:szCs w:val="32"/>
          <w:vertAlign w:val="baseline"/>
        </w:rPr>
        <w:t>（一）准备阶段（即日起至2022年</w:t>
      </w:r>
      <w:r>
        <w:rPr>
          <w:rFonts w:hint="eastAsia" w:ascii="楷体_GB2312" w:hAnsi="楷体_GB2312" w:eastAsia="楷体_GB2312" w:cs="楷体_GB2312"/>
          <w:b/>
          <w:bCs/>
          <w:i w:val="0"/>
          <w:caps w:val="0"/>
          <w:color w:val="333333"/>
          <w:spacing w:val="0"/>
          <w:sz w:val="32"/>
          <w:szCs w:val="32"/>
          <w:vertAlign w:val="baseline"/>
          <w:lang w:val="en-US" w:eastAsia="zh-CN"/>
        </w:rPr>
        <w:t>10</w:t>
      </w:r>
      <w:r>
        <w:rPr>
          <w:rFonts w:hint="eastAsia" w:ascii="楷体_GB2312" w:hAnsi="楷体_GB2312" w:eastAsia="楷体_GB2312" w:cs="楷体_GB2312"/>
          <w:b/>
          <w:bCs/>
          <w:i w:val="0"/>
          <w:caps w:val="0"/>
          <w:color w:val="333333"/>
          <w:spacing w:val="0"/>
          <w:sz w:val="32"/>
          <w:szCs w:val="32"/>
          <w:vertAlign w:val="baseline"/>
        </w:rPr>
        <w:t>月</w:t>
      </w:r>
      <w:r>
        <w:rPr>
          <w:rFonts w:hint="eastAsia" w:ascii="楷体_GB2312" w:hAnsi="楷体_GB2312" w:eastAsia="楷体_GB2312" w:cs="楷体_GB2312"/>
          <w:b/>
          <w:bCs/>
          <w:i w:val="0"/>
          <w:caps w:val="0"/>
          <w:color w:val="333333"/>
          <w:spacing w:val="0"/>
          <w:sz w:val="32"/>
          <w:szCs w:val="32"/>
          <w:vertAlign w:val="baseline"/>
          <w:lang w:val="en-US" w:eastAsia="zh-CN"/>
        </w:rPr>
        <w:t>15</w:t>
      </w:r>
      <w:r>
        <w:rPr>
          <w:rFonts w:hint="eastAsia" w:ascii="楷体_GB2312" w:hAnsi="楷体_GB2312" w:eastAsia="楷体_GB2312" w:cs="楷体_GB2312"/>
          <w:b/>
          <w:bCs/>
          <w:i w:val="0"/>
          <w:caps w:val="0"/>
          <w:color w:val="333333"/>
          <w:spacing w:val="0"/>
          <w:sz w:val="32"/>
          <w:szCs w:val="32"/>
          <w:vertAlign w:val="baseline"/>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bCs/>
          <w:i w:val="0"/>
          <w:caps w:val="0"/>
          <w:color w:val="333333"/>
          <w:spacing w:val="0"/>
          <w:sz w:val="32"/>
          <w:szCs w:val="32"/>
          <w:vertAlign w:val="baseline"/>
        </w:rPr>
        <w:t>1.资料收集。</w:t>
      </w:r>
      <w:r>
        <w:rPr>
          <w:rFonts w:hint="eastAsia" w:ascii="仿宋_GB2312" w:hAnsi="仿宋_GB2312" w:eastAsia="仿宋_GB2312" w:cs="仿宋_GB2312"/>
          <w:b w:val="0"/>
          <w:i w:val="0"/>
          <w:caps w:val="0"/>
          <w:color w:val="333333"/>
          <w:spacing w:val="0"/>
          <w:sz w:val="32"/>
          <w:szCs w:val="32"/>
          <w:vertAlign w:val="baseline"/>
        </w:rPr>
        <w:t>包括</w:t>
      </w:r>
      <w:r>
        <w:rPr>
          <w:rFonts w:hint="eastAsia" w:ascii="仿宋_GB2312" w:hAnsi="仿宋_GB2312" w:eastAsia="仿宋_GB2312" w:cs="仿宋_GB2312"/>
          <w:b w:val="0"/>
          <w:i w:val="0"/>
          <w:caps w:val="0"/>
          <w:color w:val="333333"/>
          <w:spacing w:val="0"/>
          <w:sz w:val="32"/>
          <w:szCs w:val="32"/>
          <w:vertAlign w:val="baseline"/>
          <w:lang w:val="en-US" w:eastAsia="zh-CN"/>
        </w:rPr>
        <w:t>沁源</w:t>
      </w:r>
      <w:r>
        <w:rPr>
          <w:rFonts w:hint="eastAsia" w:ascii="仿宋_GB2312" w:hAnsi="仿宋_GB2312" w:eastAsia="仿宋_GB2312" w:cs="仿宋_GB2312"/>
          <w:b w:val="0"/>
          <w:i w:val="0"/>
          <w:caps w:val="0"/>
          <w:color w:val="333333"/>
          <w:spacing w:val="0"/>
          <w:sz w:val="32"/>
          <w:szCs w:val="32"/>
          <w:vertAlign w:val="baseline"/>
        </w:rPr>
        <w:t>县原集体土地所有权确权登记发证成果；集体土地征收批准文件</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rPr>
        <w:t>行政区划调整相关资料及政府批文；第三次国土调查数据库成果；最新遥感影像资料；日常管理中发现的集体土地所有权漏确、错确资料等。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bCs/>
          <w:i w:val="0"/>
          <w:caps w:val="0"/>
          <w:color w:val="333333"/>
          <w:spacing w:val="0"/>
          <w:sz w:val="32"/>
          <w:szCs w:val="32"/>
          <w:vertAlign w:val="baseline"/>
        </w:rPr>
        <w:t>2.成果资料整理分析。</w:t>
      </w:r>
      <w:r>
        <w:rPr>
          <w:rFonts w:hint="eastAsia" w:ascii="仿宋_GB2312" w:hAnsi="仿宋_GB2312" w:eastAsia="仿宋_GB2312" w:cs="仿宋_GB2312"/>
          <w:b w:val="0"/>
          <w:i w:val="0"/>
          <w:caps w:val="0"/>
          <w:color w:val="333333"/>
          <w:spacing w:val="0"/>
          <w:sz w:val="32"/>
          <w:szCs w:val="32"/>
          <w:vertAlign w:val="baseline"/>
        </w:rPr>
        <w:t>包括数据预处理、坐标转换、格式转换、纸质数据矢量化，已有农村集体土地所有权调查档案梳理，制作工作底图，建立工作台账，形成任务清单。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bCs/>
          <w:i w:val="0"/>
          <w:caps w:val="0"/>
          <w:color w:val="333333"/>
          <w:spacing w:val="0"/>
          <w:sz w:val="32"/>
          <w:szCs w:val="32"/>
          <w:vertAlign w:val="baseline"/>
        </w:rPr>
        <w:t>3.选择专业调查队伍。</w:t>
      </w:r>
      <w:r>
        <w:rPr>
          <w:rFonts w:hint="eastAsia" w:ascii="仿宋_GB2312" w:hAnsi="仿宋_GB2312" w:eastAsia="仿宋_GB2312" w:cs="仿宋_GB2312"/>
          <w:b w:val="0"/>
          <w:i w:val="0"/>
          <w:caps w:val="0"/>
          <w:color w:val="333333"/>
          <w:spacing w:val="0"/>
          <w:sz w:val="32"/>
          <w:szCs w:val="32"/>
          <w:vertAlign w:val="baseline"/>
        </w:rPr>
        <w:t>通过政府采购方式，确定专业的技术实施单位。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bCs/>
          <w:i w:val="0"/>
          <w:caps w:val="0"/>
          <w:color w:val="333333"/>
          <w:spacing w:val="0"/>
          <w:sz w:val="32"/>
          <w:szCs w:val="32"/>
          <w:vertAlign w:val="baseline"/>
        </w:rPr>
        <w:t>4.宣传培训。</w:t>
      </w:r>
      <w:r>
        <w:rPr>
          <w:rFonts w:hint="eastAsia" w:ascii="仿宋_GB2312" w:hAnsi="仿宋_GB2312" w:eastAsia="仿宋_GB2312" w:cs="仿宋_GB2312"/>
          <w:b w:val="0"/>
          <w:i w:val="0"/>
          <w:caps w:val="0"/>
          <w:color w:val="333333"/>
          <w:spacing w:val="0"/>
          <w:sz w:val="32"/>
          <w:szCs w:val="32"/>
          <w:vertAlign w:val="baseline"/>
        </w:rPr>
        <w:t>印发通告、制作宣传册，并将通告和宣传册张贴发放到各</w:t>
      </w:r>
      <w:r>
        <w:rPr>
          <w:rFonts w:hint="eastAsia" w:ascii="仿宋_GB2312" w:hAnsi="仿宋_GB2312" w:eastAsia="仿宋_GB2312" w:cs="仿宋_GB2312"/>
          <w:b w:val="0"/>
          <w:i w:val="0"/>
          <w:caps w:val="0"/>
          <w:color w:val="333333"/>
          <w:spacing w:val="0"/>
          <w:sz w:val="32"/>
          <w:szCs w:val="32"/>
          <w:vertAlign w:val="baseline"/>
          <w:lang w:eastAsia="zh-CN"/>
        </w:rPr>
        <w:t>乡</w:t>
      </w:r>
      <w:r>
        <w:rPr>
          <w:rFonts w:hint="eastAsia" w:ascii="仿宋_GB2312" w:hAnsi="仿宋_GB2312" w:eastAsia="仿宋_GB2312" w:cs="仿宋_GB2312"/>
          <w:b w:val="0"/>
          <w:i w:val="0"/>
          <w:caps w:val="0"/>
          <w:color w:val="333333"/>
          <w:spacing w:val="0"/>
          <w:sz w:val="32"/>
          <w:szCs w:val="32"/>
          <w:vertAlign w:val="baseline"/>
        </w:rPr>
        <w:t>镇</w:t>
      </w:r>
      <w:r>
        <w:rPr>
          <w:rFonts w:hint="eastAsia" w:ascii="仿宋_GB2312" w:hAnsi="仿宋_GB2312" w:eastAsia="仿宋_GB2312" w:cs="仿宋_GB2312"/>
          <w:b w:val="0"/>
          <w:i w:val="0"/>
          <w:caps w:val="0"/>
          <w:color w:val="333333"/>
          <w:spacing w:val="0"/>
          <w:sz w:val="32"/>
          <w:szCs w:val="32"/>
          <w:vertAlign w:val="baseline"/>
          <w:lang w:eastAsia="zh-CN"/>
        </w:rPr>
        <w:t>和</w:t>
      </w:r>
      <w:r>
        <w:rPr>
          <w:rFonts w:hint="eastAsia" w:ascii="仿宋_GB2312" w:hAnsi="仿宋_GB2312" w:eastAsia="仿宋_GB2312" w:cs="仿宋_GB2312"/>
          <w:b w:val="0"/>
          <w:i w:val="0"/>
          <w:caps w:val="0"/>
          <w:color w:val="333333"/>
          <w:spacing w:val="0"/>
          <w:sz w:val="32"/>
          <w:szCs w:val="32"/>
          <w:vertAlign w:val="baseline"/>
        </w:rPr>
        <w:t>各村居。以动员会、培训会以及网站宣传等形式，深入开展动员宣传培训，强化认识，引导群众积极参与，确保工作任务扎实顺畅。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rPr>
      </w:pPr>
      <w:r>
        <w:rPr>
          <w:rFonts w:hint="eastAsia" w:ascii="楷体_GB2312" w:hAnsi="楷体_GB2312" w:eastAsia="楷体_GB2312" w:cs="楷体_GB2312"/>
          <w:b/>
          <w:bCs/>
          <w:i w:val="0"/>
          <w:caps w:val="0"/>
          <w:color w:val="333333"/>
          <w:spacing w:val="0"/>
          <w:sz w:val="32"/>
          <w:szCs w:val="32"/>
          <w:vertAlign w:val="baseline"/>
        </w:rPr>
        <w:t>（二）</w:t>
      </w:r>
      <w:r>
        <w:rPr>
          <w:rFonts w:hint="eastAsia" w:ascii="楷体_GB2312" w:hAnsi="楷体_GB2312" w:eastAsia="楷体_GB2312" w:cs="楷体_GB2312"/>
          <w:b/>
          <w:bCs/>
          <w:i w:val="0"/>
          <w:caps w:val="0"/>
          <w:color w:val="333333"/>
          <w:spacing w:val="0"/>
          <w:sz w:val="32"/>
          <w:szCs w:val="32"/>
          <w:vertAlign w:val="baseline"/>
          <w:lang w:val="en-US" w:eastAsia="zh-CN"/>
        </w:rPr>
        <w:t>实施</w:t>
      </w:r>
      <w:r>
        <w:rPr>
          <w:rFonts w:hint="eastAsia" w:ascii="楷体_GB2312" w:hAnsi="楷体_GB2312" w:eastAsia="楷体_GB2312" w:cs="楷体_GB2312"/>
          <w:b/>
          <w:bCs/>
          <w:i w:val="0"/>
          <w:caps w:val="0"/>
          <w:color w:val="333333"/>
          <w:spacing w:val="0"/>
          <w:sz w:val="32"/>
          <w:szCs w:val="32"/>
          <w:vertAlign w:val="baseline"/>
        </w:rPr>
        <w:t>阶段（2022年</w:t>
      </w:r>
      <w:r>
        <w:rPr>
          <w:rFonts w:hint="eastAsia" w:ascii="楷体_GB2312" w:hAnsi="楷体_GB2312" w:eastAsia="楷体_GB2312" w:cs="楷体_GB2312"/>
          <w:b/>
          <w:bCs/>
          <w:i w:val="0"/>
          <w:caps w:val="0"/>
          <w:color w:val="333333"/>
          <w:spacing w:val="0"/>
          <w:sz w:val="32"/>
          <w:szCs w:val="32"/>
          <w:vertAlign w:val="baseline"/>
          <w:lang w:val="en-US" w:eastAsia="zh-CN"/>
        </w:rPr>
        <w:t>10</w:t>
      </w:r>
      <w:r>
        <w:rPr>
          <w:rFonts w:hint="eastAsia" w:ascii="楷体_GB2312" w:hAnsi="楷体_GB2312" w:eastAsia="楷体_GB2312" w:cs="楷体_GB2312"/>
          <w:b/>
          <w:bCs/>
          <w:i w:val="0"/>
          <w:caps w:val="0"/>
          <w:color w:val="333333"/>
          <w:spacing w:val="0"/>
          <w:sz w:val="32"/>
          <w:szCs w:val="32"/>
          <w:vertAlign w:val="baseline"/>
        </w:rPr>
        <w:t>月1</w:t>
      </w:r>
      <w:r>
        <w:rPr>
          <w:rFonts w:hint="eastAsia" w:ascii="楷体_GB2312" w:hAnsi="楷体_GB2312" w:eastAsia="楷体_GB2312" w:cs="楷体_GB2312"/>
          <w:b/>
          <w:bCs/>
          <w:i w:val="0"/>
          <w:caps w:val="0"/>
          <w:color w:val="333333"/>
          <w:spacing w:val="0"/>
          <w:sz w:val="32"/>
          <w:szCs w:val="32"/>
          <w:vertAlign w:val="baseline"/>
          <w:lang w:val="en-US" w:eastAsia="zh-CN"/>
        </w:rPr>
        <w:t>5</w:t>
      </w:r>
      <w:r>
        <w:rPr>
          <w:rFonts w:hint="eastAsia" w:ascii="楷体_GB2312" w:hAnsi="楷体_GB2312" w:eastAsia="楷体_GB2312" w:cs="楷体_GB2312"/>
          <w:b/>
          <w:bCs/>
          <w:i w:val="0"/>
          <w:caps w:val="0"/>
          <w:color w:val="333333"/>
          <w:spacing w:val="0"/>
          <w:sz w:val="32"/>
          <w:szCs w:val="32"/>
          <w:vertAlign w:val="baseline"/>
        </w:rPr>
        <w:t>日—2022年</w:t>
      </w:r>
      <w:r>
        <w:rPr>
          <w:rFonts w:hint="eastAsia" w:ascii="楷体_GB2312" w:hAnsi="楷体_GB2312" w:eastAsia="楷体_GB2312" w:cs="楷体_GB2312"/>
          <w:b/>
          <w:bCs/>
          <w:i w:val="0"/>
          <w:caps w:val="0"/>
          <w:color w:val="333333"/>
          <w:spacing w:val="0"/>
          <w:sz w:val="32"/>
          <w:szCs w:val="32"/>
          <w:vertAlign w:val="baseline"/>
          <w:lang w:val="en-US" w:eastAsia="zh-CN"/>
        </w:rPr>
        <w:t>11</w:t>
      </w:r>
      <w:r>
        <w:rPr>
          <w:rFonts w:hint="eastAsia" w:ascii="楷体_GB2312" w:hAnsi="楷体_GB2312" w:eastAsia="楷体_GB2312" w:cs="楷体_GB2312"/>
          <w:b/>
          <w:bCs/>
          <w:i w:val="0"/>
          <w:caps w:val="0"/>
          <w:color w:val="333333"/>
          <w:spacing w:val="0"/>
          <w:sz w:val="32"/>
          <w:szCs w:val="32"/>
          <w:vertAlign w:val="baseline"/>
        </w:rPr>
        <w:t>月3</w:t>
      </w:r>
      <w:r>
        <w:rPr>
          <w:rFonts w:hint="eastAsia" w:ascii="楷体_GB2312" w:hAnsi="楷体_GB2312" w:eastAsia="楷体_GB2312" w:cs="楷体_GB2312"/>
          <w:b/>
          <w:bCs/>
          <w:i w:val="0"/>
          <w:caps w:val="0"/>
          <w:color w:val="333333"/>
          <w:spacing w:val="0"/>
          <w:sz w:val="32"/>
          <w:szCs w:val="32"/>
          <w:vertAlign w:val="baseline"/>
          <w:lang w:val="en-US" w:eastAsia="zh-CN"/>
        </w:rPr>
        <w:t>0</w:t>
      </w:r>
      <w:r>
        <w:rPr>
          <w:rFonts w:hint="eastAsia" w:ascii="楷体_GB2312" w:hAnsi="楷体_GB2312" w:eastAsia="楷体_GB2312" w:cs="楷体_GB2312"/>
          <w:b/>
          <w:bCs/>
          <w:i w:val="0"/>
          <w:caps w:val="0"/>
          <w:color w:val="333333"/>
          <w:spacing w:val="0"/>
          <w:sz w:val="32"/>
          <w:szCs w:val="32"/>
          <w:vertAlign w:val="baseline"/>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1.选择不同更新类型进行试点，</w:t>
      </w:r>
      <w:r>
        <w:rPr>
          <w:rFonts w:hint="eastAsia" w:ascii="仿宋_GB2312" w:hAnsi="仿宋_GB2312" w:eastAsia="仿宋_GB2312" w:cs="仿宋_GB2312"/>
          <w:b w:val="0"/>
          <w:i w:val="0"/>
          <w:caps w:val="0"/>
          <w:color w:val="333333"/>
          <w:spacing w:val="0"/>
          <w:sz w:val="32"/>
          <w:szCs w:val="32"/>
          <w:vertAlign w:val="baseline"/>
          <w:lang w:eastAsia="zh-CN"/>
        </w:rPr>
        <w:t>主要包括</w:t>
      </w:r>
      <w:r>
        <w:rPr>
          <w:rFonts w:hint="eastAsia" w:ascii="仿宋_GB2312" w:hAnsi="仿宋_GB2312" w:eastAsia="仿宋_GB2312" w:cs="仿宋_GB2312"/>
          <w:b w:val="0"/>
          <w:i w:val="0"/>
          <w:caps w:val="0"/>
          <w:color w:val="333333"/>
          <w:spacing w:val="0"/>
          <w:sz w:val="32"/>
          <w:szCs w:val="32"/>
          <w:vertAlign w:val="baseline"/>
        </w:rPr>
        <w:t>权利人主体和权属</w:t>
      </w:r>
      <w:r>
        <w:rPr>
          <w:rFonts w:hint="eastAsia" w:ascii="仿宋_GB2312" w:hAnsi="仿宋_GB2312" w:eastAsia="仿宋_GB2312" w:cs="仿宋_GB2312"/>
          <w:b w:val="0"/>
          <w:i w:val="0"/>
          <w:caps w:val="0"/>
          <w:color w:val="333333"/>
          <w:spacing w:val="0"/>
          <w:sz w:val="32"/>
          <w:szCs w:val="32"/>
          <w:vertAlign w:val="baseline"/>
          <w:lang w:eastAsia="zh-CN"/>
        </w:rPr>
        <w:t>界限</w:t>
      </w:r>
      <w:r>
        <w:rPr>
          <w:rFonts w:hint="eastAsia" w:ascii="仿宋_GB2312" w:hAnsi="仿宋_GB2312" w:eastAsia="仿宋_GB2312" w:cs="仿宋_GB2312"/>
          <w:b w:val="0"/>
          <w:i w:val="0"/>
          <w:caps w:val="0"/>
          <w:color w:val="333333"/>
          <w:spacing w:val="0"/>
          <w:sz w:val="32"/>
          <w:szCs w:val="32"/>
          <w:vertAlign w:val="baseline"/>
        </w:rPr>
        <w:t>无变化的完善调查、申请登记；权利人主体和权属界线都有变化的，重新调查签订协议书、申请登记；权利人主体有变化权属界</w:t>
      </w:r>
      <w:r>
        <w:rPr>
          <w:rFonts w:hint="eastAsia" w:ascii="仿宋_GB2312" w:hAnsi="仿宋_GB2312" w:eastAsia="仿宋_GB2312" w:cs="仿宋_GB2312"/>
          <w:b w:val="0"/>
          <w:i w:val="0"/>
          <w:caps w:val="0"/>
          <w:color w:val="333333"/>
          <w:spacing w:val="0"/>
          <w:sz w:val="32"/>
          <w:szCs w:val="32"/>
          <w:vertAlign w:val="baseline"/>
          <w:lang w:eastAsia="zh-CN"/>
        </w:rPr>
        <w:t>限</w:t>
      </w:r>
      <w:r>
        <w:rPr>
          <w:rFonts w:hint="eastAsia" w:ascii="仿宋_GB2312" w:hAnsi="仿宋_GB2312" w:eastAsia="仿宋_GB2312" w:cs="仿宋_GB2312"/>
          <w:b w:val="0"/>
          <w:i w:val="0"/>
          <w:caps w:val="0"/>
          <w:color w:val="333333"/>
          <w:spacing w:val="0"/>
          <w:sz w:val="32"/>
          <w:szCs w:val="32"/>
          <w:vertAlign w:val="baseline"/>
        </w:rPr>
        <w:t>无变化的，核实调查、更新申请登记；新增确权宗地调查、签订协议书、申请登记。通过试点，厘清不同类型作业方法、流程，并对试点中遇到的问题进行研究解决，总结试点工作经验，规范工作程序。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lang w:val="en-US" w:eastAsia="zh-CN"/>
        </w:rPr>
        <w:t>2</w:t>
      </w:r>
      <w:r>
        <w:rPr>
          <w:rFonts w:hint="eastAsia" w:ascii="仿宋_GB2312" w:hAnsi="仿宋_GB2312" w:eastAsia="仿宋_GB2312" w:cs="仿宋_GB2312"/>
          <w:b w:val="0"/>
          <w:i w:val="0"/>
          <w:caps w:val="0"/>
          <w:color w:val="333333"/>
          <w:spacing w:val="0"/>
          <w:sz w:val="32"/>
          <w:szCs w:val="32"/>
          <w:vertAlign w:val="baseline"/>
        </w:rPr>
        <w:t>.在试点工作的基础上，按照省、市统一汇交要求，对存量集体土地所有权确权登记数据库进行更新升级，完成属性字段赋值、逻辑关系重建、坐标系转换以及权属界线修正和修改，纳入不动产登记数据库。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lang w:val="en-US" w:eastAsia="zh-CN"/>
        </w:rPr>
        <w:t>3</w:t>
      </w:r>
      <w:r>
        <w:rPr>
          <w:rFonts w:hint="eastAsia" w:ascii="仿宋_GB2312" w:hAnsi="仿宋_GB2312" w:eastAsia="仿宋_GB2312" w:cs="仿宋_GB2312"/>
          <w:b w:val="0"/>
          <w:i w:val="0"/>
          <w:caps w:val="0"/>
          <w:color w:val="333333"/>
          <w:spacing w:val="0"/>
          <w:sz w:val="32"/>
          <w:szCs w:val="32"/>
          <w:vertAlign w:val="baseline"/>
        </w:rPr>
        <w:t>.全面开展农村集体土地所有权权属</w:t>
      </w:r>
      <w:r>
        <w:rPr>
          <w:rFonts w:hint="eastAsia" w:ascii="仿宋_GB2312" w:hAnsi="仿宋_GB2312" w:eastAsia="仿宋_GB2312" w:cs="仿宋_GB2312"/>
          <w:b w:val="0"/>
          <w:i w:val="0"/>
          <w:caps w:val="0"/>
          <w:color w:val="333333"/>
          <w:spacing w:val="0"/>
          <w:sz w:val="32"/>
          <w:szCs w:val="32"/>
          <w:vertAlign w:val="baseline"/>
          <w:lang w:eastAsia="zh-CN"/>
        </w:rPr>
        <w:t>界限</w:t>
      </w:r>
      <w:r>
        <w:rPr>
          <w:rFonts w:hint="eastAsia" w:ascii="仿宋_GB2312" w:hAnsi="仿宋_GB2312" w:eastAsia="仿宋_GB2312" w:cs="仿宋_GB2312"/>
          <w:b w:val="0"/>
          <w:i w:val="0"/>
          <w:caps w:val="0"/>
          <w:color w:val="333333"/>
          <w:spacing w:val="0"/>
          <w:sz w:val="32"/>
          <w:szCs w:val="32"/>
          <w:vertAlign w:val="baseline"/>
        </w:rPr>
        <w:t>调查更新、并按不动产登记工作流程颁发新版产权证书。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lang w:val="en-US" w:eastAsia="zh-CN"/>
        </w:rPr>
      </w:pPr>
      <w:r>
        <w:rPr>
          <w:rFonts w:hint="eastAsia" w:ascii="楷体_GB2312" w:hAnsi="楷体_GB2312" w:eastAsia="楷体_GB2312" w:cs="楷体_GB2312"/>
          <w:b/>
          <w:bCs/>
          <w:i w:val="0"/>
          <w:caps w:val="0"/>
          <w:color w:val="333333"/>
          <w:spacing w:val="0"/>
          <w:sz w:val="32"/>
          <w:szCs w:val="32"/>
          <w:vertAlign w:val="baseline"/>
          <w:lang w:val="en-US" w:eastAsia="zh-CN"/>
        </w:rPr>
        <w:t>（三）完善阶段（2022年12月1日—2022年12月31日）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 w:hAnsi="仿宋" w:eastAsia="仿宋" w:cs="仿宋"/>
          <w:b w:val="0"/>
          <w:sz w:val="32"/>
          <w:szCs w:val="32"/>
        </w:rPr>
      </w:pPr>
      <w:r>
        <w:rPr>
          <w:rFonts w:hint="eastAsia" w:ascii="仿宋" w:hAnsi="仿宋" w:eastAsia="仿宋" w:cs="仿宋"/>
          <w:b w:val="0"/>
          <w:i w:val="0"/>
          <w:caps w:val="0"/>
          <w:color w:val="333333"/>
          <w:spacing w:val="0"/>
          <w:sz w:val="32"/>
          <w:szCs w:val="32"/>
          <w:vertAlign w:val="baseline"/>
        </w:rPr>
        <w:t>查缺补漏，进一步完善登记数据库，对数据库更新成果进行自检，并接受省、市专家组对更新成果的核验，完成汇交任务。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i w:val="0"/>
          <w:caps w:val="0"/>
          <w:color w:val="333333"/>
          <w:spacing w:val="0"/>
          <w:sz w:val="32"/>
          <w:szCs w:val="32"/>
          <w:vertAlign w:val="baseline"/>
        </w:rPr>
        <w:t>五、保障措施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i w:val="0"/>
          <w:caps w:val="0"/>
          <w:color w:val="333333"/>
          <w:spacing w:val="0"/>
          <w:sz w:val="32"/>
          <w:szCs w:val="32"/>
          <w:vertAlign w:val="baseline"/>
        </w:rPr>
        <w:t>（一）组织保障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b w:val="0"/>
          <w:i w:val="0"/>
          <w:caps w:val="0"/>
          <w:color w:val="333333"/>
          <w:spacing w:val="0"/>
          <w:sz w:val="32"/>
          <w:szCs w:val="32"/>
          <w:vertAlign w:val="baseline"/>
        </w:rPr>
        <w:t>为加强组织领导，成立由</w:t>
      </w:r>
      <w:r>
        <w:rPr>
          <w:rFonts w:hint="eastAsia" w:ascii="仿宋_GB2312" w:hAnsi="仿宋_GB2312" w:eastAsia="仿宋_GB2312" w:cs="仿宋_GB2312"/>
          <w:b w:val="0"/>
          <w:i w:val="0"/>
          <w:caps w:val="0"/>
          <w:color w:val="333333"/>
          <w:spacing w:val="0"/>
          <w:sz w:val="32"/>
          <w:szCs w:val="32"/>
          <w:vertAlign w:val="baseline"/>
          <w:lang w:eastAsia="zh-CN"/>
        </w:rPr>
        <w:t>县政府分管</w:t>
      </w:r>
      <w:r>
        <w:rPr>
          <w:rFonts w:hint="eastAsia" w:ascii="仿宋_GB2312" w:hAnsi="仿宋_GB2312" w:eastAsia="仿宋_GB2312" w:cs="仿宋_GB2312"/>
          <w:b w:val="0"/>
          <w:i w:val="0"/>
          <w:caps w:val="0"/>
          <w:color w:val="333333"/>
          <w:spacing w:val="0"/>
          <w:sz w:val="32"/>
          <w:szCs w:val="32"/>
          <w:vertAlign w:val="baseline"/>
        </w:rPr>
        <w:t>副县长任组长，自然资源</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rPr>
        <w:t>财政、农业农村、民政、交通、水利、</w:t>
      </w:r>
      <w:r>
        <w:rPr>
          <w:rFonts w:hint="eastAsia" w:ascii="仿宋_GB2312" w:hAnsi="仿宋_GB2312" w:eastAsia="仿宋_GB2312" w:cs="仿宋_GB2312"/>
          <w:b w:val="0"/>
          <w:i w:val="0"/>
          <w:caps w:val="0"/>
          <w:color w:val="333333"/>
          <w:spacing w:val="0"/>
          <w:sz w:val="32"/>
          <w:szCs w:val="32"/>
          <w:vertAlign w:val="baseline"/>
          <w:lang w:eastAsia="zh-CN"/>
        </w:rPr>
        <w:t>林草</w:t>
      </w:r>
      <w:r>
        <w:rPr>
          <w:rFonts w:hint="eastAsia" w:ascii="仿宋_GB2312" w:hAnsi="仿宋_GB2312" w:eastAsia="仿宋_GB2312" w:cs="仿宋_GB2312"/>
          <w:b w:val="0"/>
          <w:i w:val="0"/>
          <w:caps w:val="0"/>
          <w:color w:val="333333"/>
          <w:spacing w:val="0"/>
          <w:sz w:val="32"/>
          <w:szCs w:val="32"/>
          <w:vertAlign w:val="baseline"/>
        </w:rPr>
        <w:t>等相关部门</w:t>
      </w:r>
      <w:r>
        <w:rPr>
          <w:rFonts w:hint="eastAsia" w:ascii="仿宋_GB2312" w:hAnsi="仿宋_GB2312" w:eastAsia="仿宋_GB2312" w:cs="仿宋_GB2312"/>
          <w:b w:val="0"/>
          <w:i w:val="0"/>
          <w:caps w:val="0"/>
          <w:color w:val="333333"/>
          <w:spacing w:val="0"/>
          <w:sz w:val="32"/>
          <w:szCs w:val="32"/>
          <w:vertAlign w:val="baseline"/>
          <w:lang w:eastAsia="zh-CN"/>
        </w:rPr>
        <w:t>及各乡镇</w:t>
      </w:r>
      <w:r>
        <w:rPr>
          <w:rFonts w:hint="eastAsia" w:ascii="仿宋_GB2312" w:hAnsi="仿宋_GB2312" w:eastAsia="仿宋_GB2312" w:cs="仿宋_GB2312"/>
          <w:b w:val="0"/>
          <w:i w:val="0"/>
          <w:caps w:val="0"/>
          <w:color w:val="333333"/>
          <w:spacing w:val="0"/>
          <w:sz w:val="32"/>
          <w:szCs w:val="32"/>
          <w:vertAlign w:val="baseline"/>
        </w:rPr>
        <w:t>负责同志为成员的领导小组。领导小组下设办公室，</w:t>
      </w:r>
      <w:r>
        <w:rPr>
          <w:rFonts w:hint="eastAsia" w:ascii="仿宋_GB2312" w:hAnsi="仿宋_GB2312" w:eastAsia="仿宋_GB2312" w:cs="仿宋_GB2312"/>
          <w:b w:val="0"/>
          <w:i w:val="0"/>
          <w:caps w:val="0"/>
          <w:color w:val="333333"/>
          <w:spacing w:val="0"/>
          <w:sz w:val="32"/>
          <w:szCs w:val="32"/>
          <w:vertAlign w:val="baseline"/>
          <w:lang w:eastAsia="zh-CN"/>
        </w:rPr>
        <w:t>办公室</w:t>
      </w:r>
      <w:r>
        <w:rPr>
          <w:rFonts w:hint="eastAsia" w:ascii="仿宋_GB2312" w:hAnsi="仿宋_GB2312" w:eastAsia="仿宋_GB2312" w:cs="仿宋_GB2312"/>
          <w:b w:val="0"/>
          <w:i w:val="0"/>
          <w:caps w:val="0"/>
          <w:color w:val="333333"/>
          <w:spacing w:val="0"/>
          <w:sz w:val="32"/>
          <w:szCs w:val="32"/>
          <w:vertAlign w:val="baseline"/>
        </w:rPr>
        <w:t>设在县</w:t>
      </w:r>
      <w:r>
        <w:rPr>
          <w:rFonts w:hint="eastAsia" w:ascii="仿宋_GB2312" w:hAnsi="仿宋_GB2312" w:eastAsia="仿宋_GB2312" w:cs="仿宋_GB2312"/>
          <w:b w:val="0"/>
          <w:i w:val="0"/>
          <w:caps w:val="0"/>
          <w:color w:val="333333"/>
          <w:spacing w:val="0"/>
          <w:sz w:val="32"/>
          <w:szCs w:val="32"/>
          <w:vertAlign w:val="baseline"/>
          <w:lang w:eastAsia="zh-CN"/>
        </w:rPr>
        <w:t>自然资源事务服务中心，</w:t>
      </w:r>
      <w:r>
        <w:rPr>
          <w:rFonts w:hint="eastAsia" w:ascii="仿宋_GB2312" w:hAnsi="仿宋_GB2312" w:eastAsia="仿宋_GB2312" w:cs="仿宋_GB2312"/>
          <w:b w:val="0"/>
          <w:i w:val="0"/>
          <w:caps w:val="0"/>
          <w:color w:val="333333"/>
          <w:spacing w:val="0"/>
          <w:sz w:val="32"/>
          <w:szCs w:val="32"/>
          <w:vertAlign w:val="baseline"/>
        </w:rPr>
        <w:t>负责把握确权登记政策、统筹安排、协调推进和重大问题</w:t>
      </w:r>
      <w:r>
        <w:rPr>
          <w:rFonts w:hint="eastAsia" w:ascii="仿宋_GB2312" w:hAnsi="仿宋_GB2312" w:eastAsia="仿宋_GB2312" w:cs="仿宋_GB2312"/>
          <w:b w:val="0"/>
          <w:i w:val="0"/>
          <w:caps w:val="0"/>
          <w:color w:val="333333"/>
          <w:spacing w:val="0"/>
          <w:sz w:val="32"/>
          <w:szCs w:val="32"/>
          <w:vertAlign w:val="baseline"/>
          <w:lang w:eastAsia="zh-CN"/>
        </w:rPr>
        <w:t>的</w:t>
      </w:r>
      <w:r>
        <w:rPr>
          <w:rFonts w:hint="eastAsia" w:ascii="仿宋_GB2312" w:hAnsi="仿宋_GB2312" w:eastAsia="仿宋_GB2312" w:cs="仿宋_GB2312"/>
          <w:b w:val="0"/>
          <w:i w:val="0"/>
          <w:caps w:val="0"/>
          <w:color w:val="333333"/>
          <w:spacing w:val="0"/>
          <w:sz w:val="32"/>
          <w:szCs w:val="32"/>
          <w:vertAlign w:val="baseline"/>
        </w:rPr>
        <w:t>研究与解决</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民政</w:t>
      </w:r>
      <w:r>
        <w:rPr>
          <w:rFonts w:hint="eastAsia" w:ascii="仿宋_GB2312" w:hAnsi="仿宋_GB2312" w:eastAsia="仿宋_GB2312" w:cs="仿宋_GB2312"/>
          <w:b w:val="0"/>
          <w:i w:val="0"/>
          <w:caps w:val="0"/>
          <w:color w:val="333333"/>
          <w:spacing w:val="0"/>
          <w:sz w:val="32"/>
          <w:szCs w:val="32"/>
          <w:vertAlign w:val="baseline"/>
          <w:lang w:eastAsia="zh-CN"/>
        </w:rPr>
        <w:t>局</w:t>
      </w:r>
      <w:r>
        <w:rPr>
          <w:rFonts w:hint="eastAsia" w:ascii="仿宋_GB2312" w:hAnsi="仿宋_GB2312" w:eastAsia="仿宋_GB2312" w:cs="仿宋_GB2312"/>
          <w:b w:val="0"/>
          <w:i w:val="0"/>
          <w:caps w:val="0"/>
          <w:color w:val="333333"/>
          <w:spacing w:val="0"/>
          <w:sz w:val="32"/>
          <w:szCs w:val="32"/>
          <w:vertAlign w:val="baseline"/>
        </w:rPr>
        <w:t>负责把握行政区划边界与权利人主体认定</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财政</w:t>
      </w:r>
      <w:r>
        <w:rPr>
          <w:rFonts w:hint="eastAsia" w:ascii="仿宋_GB2312" w:hAnsi="仿宋_GB2312" w:eastAsia="仿宋_GB2312" w:cs="仿宋_GB2312"/>
          <w:b w:val="0"/>
          <w:i w:val="0"/>
          <w:caps w:val="0"/>
          <w:color w:val="333333"/>
          <w:spacing w:val="0"/>
          <w:sz w:val="32"/>
          <w:szCs w:val="32"/>
          <w:vertAlign w:val="baseline"/>
          <w:lang w:eastAsia="zh-CN"/>
        </w:rPr>
        <w:t>局</w:t>
      </w:r>
      <w:r>
        <w:rPr>
          <w:rFonts w:hint="eastAsia" w:ascii="仿宋_GB2312" w:hAnsi="仿宋_GB2312" w:eastAsia="仿宋_GB2312" w:cs="仿宋_GB2312"/>
          <w:b w:val="0"/>
          <w:i w:val="0"/>
          <w:caps w:val="0"/>
          <w:color w:val="333333"/>
          <w:spacing w:val="0"/>
          <w:sz w:val="32"/>
          <w:szCs w:val="32"/>
          <w:vertAlign w:val="baseline"/>
        </w:rPr>
        <w:t>负责</w:t>
      </w:r>
      <w:r>
        <w:rPr>
          <w:rFonts w:hint="eastAsia" w:ascii="仿宋_GB2312" w:hAnsi="仿宋_GB2312" w:eastAsia="仿宋_GB2312" w:cs="仿宋_GB2312"/>
          <w:b w:val="0"/>
          <w:i w:val="0"/>
          <w:caps w:val="0"/>
          <w:color w:val="333333"/>
          <w:spacing w:val="0"/>
          <w:sz w:val="32"/>
          <w:szCs w:val="32"/>
          <w:vertAlign w:val="baseline"/>
          <w:lang w:eastAsia="zh-CN"/>
        </w:rPr>
        <w:t>本项工作的</w:t>
      </w:r>
      <w:r>
        <w:rPr>
          <w:rFonts w:hint="eastAsia" w:ascii="仿宋_GB2312" w:hAnsi="仿宋_GB2312" w:eastAsia="仿宋_GB2312" w:cs="仿宋_GB2312"/>
          <w:b w:val="0"/>
          <w:i w:val="0"/>
          <w:caps w:val="0"/>
          <w:color w:val="333333"/>
          <w:spacing w:val="0"/>
          <w:sz w:val="32"/>
          <w:szCs w:val="32"/>
          <w:vertAlign w:val="baseline"/>
        </w:rPr>
        <w:t>经费保障；</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农业农村局和现代农业发展中心负责耕地、四荒</w:t>
      </w:r>
      <w:r>
        <w:rPr>
          <w:rFonts w:hint="eastAsia" w:ascii="仿宋_GB2312" w:hAnsi="仿宋_GB2312" w:eastAsia="仿宋_GB2312" w:cs="仿宋_GB2312"/>
          <w:b w:val="0"/>
          <w:i w:val="0"/>
          <w:caps w:val="0"/>
          <w:color w:val="333333"/>
          <w:spacing w:val="0"/>
          <w:sz w:val="32"/>
          <w:szCs w:val="32"/>
          <w:vertAlign w:val="baseline"/>
          <w:lang w:eastAsia="zh-CN"/>
        </w:rPr>
        <w:t>地</w:t>
      </w:r>
      <w:r>
        <w:rPr>
          <w:rFonts w:hint="eastAsia" w:ascii="仿宋_GB2312" w:hAnsi="仿宋_GB2312" w:eastAsia="仿宋_GB2312" w:cs="仿宋_GB2312"/>
          <w:b w:val="0"/>
          <w:i w:val="0"/>
          <w:caps w:val="0"/>
          <w:color w:val="333333"/>
          <w:spacing w:val="0"/>
          <w:sz w:val="32"/>
          <w:szCs w:val="32"/>
          <w:vertAlign w:val="baseline"/>
        </w:rPr>
        <w:t>等权属认定并提供相关资料；</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交通</w:t>
      </w:r>
      <w:r>
        <w:rPr>
          <w:rFonts w:hint="eastAsia" w:ascii="仿宋_GB2312" w:hAnsi="仿宋_GB2312" w:eastAsia="仿宋_GB2312" w:cs="仿宋_GB2312"/>
          <w:b w:val="0"/>
          <w:i w:val="0"/>
          <w:caps w:val="0"/>
          <w:color w:val="333333"/>
          <w:spacing w:val="0"/>
          <w:sz w:val="32"/>
          <w:szCs w:val="32"/>
          <w:vertAlign w:val="baseline"/>
          <w:lang w:eastAsia="zh-CN"/>
        </w:rPr>
        <w:t>局</w:t>
      </w:r>
      <w:r>
        <w:rPr>
          <w:rFonts w:hint="eastAsia" w:ascii="仿宋_GB2312" w:hAnsi="仿宋_GB2312" w:eastAsia="仿宋_GB2312" w:cs="仿宋_GB2312"/>
          <w:b w:val="0"/>
          <w:i w:val="0"/>
          <w:caps w:val="0"/>
          <w:color w:val="333333"/>
          <w:spacing w:val="0"/>
          <w:sz w:val="32"/>
          <w:szCs w:val="32"/>
          <w:vertAlign w:val="baseline"/>
        </w:rPr>
        <w:t>负责国有道路四至范围认定并提供相关资料；</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水利</w:t>
      </w:r>
      <w:r>
        <w:rPr>
          <w:rFonts w:hint="eastAsia" w:ascii="仿宋_GB2312" w:hAnsi="仿宋_GB2312" w:eastAsia="仿宋_GB2312" w:cs="仿宋_GB2312"/>
          <w:b w:val="0"/>
          <w:i w:val="0"/>
          <w:caps w:val="0"/>
          <w:color w:val="333333"/>
          <w:spacing w:val="0"/>
          <w:sz w:val="32"/>
          <w:szCs w:val="32"/>
          <w:vertAlign w:val="baseline"/>
          <w:lang w:eastAsia="zh-CN"/>
        </w:rPr>
        <w:t>局</w:t>
      </w:r>
      <w:r>
        <w:rPr>
          <w:rFonts w:hint="eastAsia" w:ascii="仿宋_GB2312" w:hAnsi="仿宋_GB2312" w:eastAsia="仿宋_GB2312" w:cs="仿宋_GB2312"/>
          <w:b w:val="0"/>
          <w:i w:val="0"/>
          <w:caps w:val="0"/>
          <w:color w:val="333333"/>
          <w:spacing w:val="0"/>
          <w:sz w:val="32"/>
          <w:szCs w:val="32"/>
          <w:vertAlign w:val="baseline"/>
        </w:rPr>
        <w:t>负责全县河流四至范围权属认定并提供相关资料；</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林草</w:t>
      </w:r>
      <w:r>
        <w:rPr>
          <w:rFonts w:hint="eastAsia" w:ascii="仿宋_GB2312" w:hAnsi="仿宋_GB2312" w:eastAsia="仿宋_GB2312" w:cs="仿宋_GB2312"/>
          <w:b w:val="0"/>
          <w:i w:val="0"/>
          <w:caps w:val="0"/>
          <w:color w:val="333333"/>
          <w:spacing w:val="0"/>
          <w:sz w:val="32"/>
          <w:szCs w:val="32"/>
          <w:vertAlign w:val="baseline"/>
          <w:lang w:eastAsia="zh-CN"/>
        </w:rPr>
        <w:t>局</w:t>
      </w:r>
      <w:r>
        <w:rPr>
          <w:rFonts w:hint="eastAsia" w:ascii="仿宋_GB2312" w:hAnsi="仿宋_GB2312" w:eastAsia="仿宋_GB2312" w:cs="仿宋_GB2312"/>
          <w:b w:val="0"/>
          <w:i w:val="0"/>
          <w:caps w:val="0"/>
          <w:color w:val="333333"/>
          <w:spacing w:val="0"/>
          <w:sz w:val="32"/>
          <w:szCs w:val="32"/>
          <w:vertAlign w:val="baseline"/>
        </w:rPr>
        <w:t>负责林地、草地权属认定，同时协调太岳林局</w:t>
      </w:r>
      <w:r>
        <w:rPr>
          <w:rFonts w:hint="eastAsia" w:ascii="仿宋_GB2312" w:hAnsi="仿宋_GB2312" w:eastAsia="仿宋_GB2312" w:cs="仿宋_GB2312"/>
          <w:b w:val="0"/>
          <w:i w:val="0"/>
          <w:caps w:val="0"/>
          <w:color w:val="333333"/>
          <w:spacing w:val="0"/>
          <w:sz w:val="32"/>
          <w:szCs w:val="32"/>
          <w:vertAlign w:val="baseline"/>
          <w:lang w:eastAsia="zh-CN"/>
        </w:rPr>
        <w:t>开展</w:t>
      </w:r>
      <w:r>
        <w:rPr>
          <w:rFonts w:hint="eastAsia" w:ascii="仿宋_GB2312" w:hAnsi="仿宋_GB2312" w:eastAsia="仿宋_GB2312" w:cs="仿宋_GB2312"/>
          <w:b w:val="0"/>
          <w:i w:val="0"/>
          <w:caps w:val="0"/>
          <w:color w:val="333333"/>
          <w:spacing w:val="0"/>
          <w:sz w:val="32"/>
          <w:szCs w:val="32"/>
          <w:vertAlign w:val="baseline"/>
        </w:rPr>
        <w:t>涉及我县范围内国有林地</w:t>
      </w:r>
      <w:r>
        <w:rPr>
          <w:rFonts w:hint="eastAsia" w:ascii="仿宋_GB2312" w:hAnsi="仿宋_GB2312" w:eastAsia="仿宋_GB2312" w:cs="仿宋_GB2312"/>
          <w:b w:val="0"/>
          <w:i w:val="0"/>
          <w:caps w:val="0"/>
          <w:color w:val="333333"/>
          <w:spacing w:val="0"/>
          <w:sz w:val="32"/>
          <w:szCs w:val="32"/>
          <w:vertAlign w:val="baseline"/>
          <w:lang w:eastAsia="zh-CN"/>
        </w:rPr>
        <w:t>的</w:t>
      </w:r>
      <w:r>
        <w:rPr>
          <w:rFonts w:hint="eastAsia" w:ascii="仿宋_GB2312" w:hAnsi="仿宋_GB2312" w:eastAsia="仿宋_GB2312" w:cs="仿宋_GB2312"/>
          <w:b w:val="0"/>
          <w:i w:val="0"/>
          <w:caps w:val="0"/>
          <w:color w:val="333333"/>
          <w:spacing w:val="0"/>
          <w:sz w:val="32"/>
          <w:szCs w:val="32"/>
          <w:vertAlign w:val="baseline"/>
        </w:rPr>
        <w:t>权属认定，并提供相关资料。各</w:t>
      </w:r>
      <w:r>
        <w:rPr>
          <w:rFonts w:hint="eastAsia" w:ascii="仿宋_GB2312" w:hAnsi="仿宋_GB2312" w:eastAsia="仿宋_GB2312" w:cs="仿宋_GB2312"/>
          <w:b w:val="0"/>
          <w:i w:val="0"/>
          <w:caps w:val="0"/>
          <w:color w:val="333333"/>
          <w:spacing w:val="0"/>
          <w:sz w:val="32"/>
          <w:szCs w:val="32"/>
          <w:vertAlign w:val="baseline"/>
          <w:lang w:eastAsia="zh-CN"/>
        </w:rPr>
        <w:t>乡</w:t>
      </w:r>
      <w:r>
        <w:rPr>
          <w:rFonts w:hint="eastAsia" w:ascii="仿宋_GB2312" w:hAnsi="仿宋_GB2312" w:eastAsia="仿宋_GB2312" w:cs="仿宋_GB2312"/>
          <w:b w:val="0"/>
          <w:i w:val="0"/>
          <w:caps w:val="0"/>
          <w:color w:val="333333"/>
          <w:spacing w:val="0"/>
          <w:sz w:val="32"/>
          <w:szCs w:val="32"/>
          <w:vertAlign w:val="baseline"/>
        </w:rPr>
        <w:t>镇负责本辖区内的宣传发动、调查指界、矛盾协调、资料收集</w:t>
      </w:r>
      <w:r>
        <w:rPr>
          <w:rFonts w:hint="eastAsia" w:ascii="仿宋_GB2312" w:hAnsi="仿宋_GB2312" w:eastAsia="仿宋_GB2312" w:cs="仿宋_GB2312"/>
          <w:b w:val="0"/>
          <w:i w:val="0"/>
          <w:caps w:val="0"/>
          <w:color w:val="333333"/>
          <w:spacing w:val="0"/>
          <w:sz w:val="32"/>
          <w:szCs w:val="32"/>
          <w:vertAlign w:val="baseline"/>
          <w:lang w:eastAsia="zh-CN"/>
        </w:rPr>
        <w:t>和配合</w:t>
      </w:r>
      <w:r>
        <w:rPr>
          <w:rFonts w:hint="eastAsia" w:ascii="仿宋_GB2312" w:hAnsi="仿宋_GB2312" w:eastAsia="仿宋_GB2312" w:cs="仿宋_GB2312"/>
          <w:b w:val="0"/>
          <w:i w:val="0"/>
          <w:caps w:val="0"/>
          <w:color w:val="333333"/>
          <w:spacing w:val="0"/>
          <w:sz w:val="32"/>
          <w:szCs w:val="32"/>
          <w:vertAlign w:val="baseline"/>
        </w:rPr>
        <w:t>外业调查等</w:t>
      </w:r>
      <w:r>
        <w:rPr>
          <w:rFonts w:hint="eastAsia" w:ascii="仿宋_GB2312" w:hAnsi="仿宋_GB2312" w:eastAsia="仿宋_GB2312" w:cs="仿宋_GB2312"/>
          <w:b w:val="0"/>
          <w:i w:val="0"/>
          <w:caps w:val="0"/>
          <w:color w:val="333333"/>
          <w:spacing w:val="0"/>
          <w:sz w:val="32"/>
          <w:szCs w:val="32"/>
          <w:vertAlign w:val="baseline"/>
          <w:lang w:eastAsia="zh-CN"/>
        </w:rPr>
        <w:t>工作</w:t>
      </w:r>
      <w:r>
        <w:rPr>
          <w:rFonts w:hint="eastAsia" w:ascii="仿宋_GB2312" w:hAnsi="仿宋_GB2312" w:eastAsia="仿宋_GB2312" w:cs="仿宋_GB2312"/>
          <w:b w:val="0"/>
          <w:i w:val="0"/>
          <w:caps w:val="0"/>
          <w:color w:val="333333"/>
          <w:spacing w:val="0"/>
          <w:sz w:val="32"/>
          <w:szCs w:val="32"/>
          <w:vertAlign w:val="baseli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rPr>
      </w:pPr>
      <w:r>
        <w:rPr>
          <w:rFonts w:hint="eastAsia" w:ascii="楷体_GB2312" w:hAnsi="楷体_GB2312" w:eastAsia="楷体_GB2312" w:cs="楷体_GB2312"/>
          <w:b/>
          <w:bCs/>
          <w:i w:val="0"/>
          <w:caps w:val="0"/>
          <w:color w:val="333333"/>
          <w:spacing w:val="0"/>
          <w:sz w:val="32"/>
          <w:szCs w:val="32"/>
          <w:vertAlign w:val="baseline"/>
        </w:rPr>
        <w:t>（二）技术保障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bCs/>
          <w:i w:val="0"/>
          <w:caps w:val="0"/>
          <w:color w:val="333333"/>
          <w:spacing w:val="0"/>
          <w:sz w:val="32"/>
          <w:szCs w:val="32"/>
          <w:vertAlign w:val="baseline"/>
        </w:rPr>
        <w:t>1.统一技术标准规范。</w:t>
      </w:r>
      <w:r>
        <w:rPr>
          <w:rFonts w:hint="eastAsia" w:ascii="仿宋_GB2312" w:hAnsi="仿宋_GB2312" w:eastAsia="仿宋_GB2312" w:cs="仿宋_GB2312"/>
          <w:b w:val="0"/>
          <w:i w:val="0"/>
          <w:caps w:val="0"/>
          <w:color w:val="333333"/>
          <w:spacing w:val="0"/>
          <w:sz w:val="32"/>
          <w:szCs w:val="32"/>
          <w:vertAlign w:val="baseline"/>
        </w:rPr>
        <w:t>在国家、省统一制定的有关标准、规范、方案及相关技术要求的基础上，结合本地实际制定技术方案，统一调查、确权登记标准。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bCs/>
          <w:i w:val="0"/>
          <w:caps w:val="0"/>
          <w:color w:val="333333"/>
          <w:spacing w:val="0"/>
          <w:sz w:val="32"/>
          <w:szCs w:val="32"/>
          <w:vertAlign w:val="baseline"/>
        </w:rPr>
        <w:t>2.采用高新技术和先进设备。</w:t>
      </w:r>
      <w:r>
        <w:rPr>
          <w:rFonts w:hint="eastAsia" w:ascii="仿宋_GB2312" w:hAnsi="仿宋_GB2312" w:eastAsia="仿宋_GB2312" w:cs="仿宋_GB2312"/>
          <w:b w:val="0"/>
          <w:i w:val="0"/>
          <w:caps w:val="0"/>
          <w:color w:val="333333"/>
          <w:spacing w:val="0"/>
          <w:sz w:val="32"/>
          <w:szCs w:val="32"/>
          <w:vertAlign w:val="baseline"/>
        </w:rPr>
        <w:t>在执行统一标准和规范的同时，充分利用现有设备，进一步充实、完善农村集体土地所有权登记调查工作的软、硬件环境。充分应用成熟、实用的现代高新技术手段，以遥感、地理信息系统、全球定位系统</w:t>
      </w:r>
      <w:r>
        <w:rPr>
          <w:rFonts w:hint="eastAsia" w:ascii="仿宋_GB2312" w:hAnsi="仿宋_GB2312" w:eastAsia="仿宋_GB2312" w:cs="仿宋_GB2312"/>
          <w:b w:val="0"/>
          <w:i w:val="0"/>
          <w:caps w:val="0"/>
          <w:color w:val="333333"/>
          <w:spacing w:val="0"/>
          <w:sz w:val="32"/>
          <w:szCs w:val="32"/>
          <w:vertAlign w:val="baseline"/>
          <w:lang w:eastAsia="zh-CN"/>
        </w:rPr>
        <w:t>等为手段</w:t>
      </w:r>
      <w:r>
        <w:rPr>
          <w:rFonts w:hint="eastAsia" w:ascii="仿宋_GB2312" w:hAnsi="仿宋_GB2312" w:eastAsia="仿宋_GB2312" w:cs="仿宋_GB2312"/>
          <w:b w:val="0"/>
          <w:i w:val="0"/>
          <w:caps w:val="0"/>
          <w:color w:val="333333"/>
          <w:spacing w:val="0"/>
          <w:sz w:val="32"/>
          <w:szCs w:val="32"/>
          <w:vertAlign w:val="baseline"/>
        </w:rPr>
        <w:t>，全面提升调查的科技含量。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 w:hAnsi="仿宋" w:eastAsia="仿宋" w:cs="仿宋"/>
          <w:b w:val="0"/>
          <w:sz w:val="32"/>
          <w:szCs w:val="32"/>
        </w:rPr>
      </w:pPr>
      <w:r>
        <w:rPr>
          <w:rFonts w:hint="eastAsia" w:ascii="仿宋_GB2312" w:hAnsi="仿宋_GB2312" w:eastAsia="仿宋_GB2312" w:cs="仿宋_GB2312"/>
          <w:b/>
          <w:bCs/>
          <w:i w:val="0"/>
          <w:caps w:val="0"/>
          <w:color w:val="333333"/>
          <w:spacing w:val="0"/>
          <w:sz w:val="32"/>
          <w:szCs w:val="32"/>
          <w:vertAlign w:val="baseline"/>
        </w:rPr>
        <w:t>3.加强技术指导与咨询。</w:t>
      </w:r>
      <w:r>
        <w:rPr>
          <w:rFonts w:hint="eastAsia" w:ascii="仿宋_GB2312" w:hAnsi="仿宋_GB2312" w:eastAsia="仿宋_GB2312" w:cs="仿宋_GB2312"/>
          <w:b w:val="0"/>
          <w:i w:val="0"/>
          <w:caps w:val="0"/>
          <w:color w:val="333333"/>
          <w:spacing w:val="0"/>
          <w:sz w:val="32"/>
          <w:szCs w:val="32"/>
          <w:vertAlign w:val="baseline"/>
        </w:rPr>
        <w:t>为解决调查中遇到的重大技术问题，</w:t>
      </w:r>
      <w:r>
        <w:rPr>
          <w:rFonts w:hint="eastAsia" w:ascii="仿宋_GB2312" w:hAnsi="仿宋_GB2312" w:eastAsia="仿宋_GB2312" w:cs="仿宋_GB2312"/>
          <w:b w:val="0"/>
          <w:i w:val="0"/>
          <w:caps w:val="0"/>
          <w:color w:val="333333"/>
          <w:spacing w:val="0"/>
          <w:sz w:val="32"/>
          <w:szCs w:val="32"/>
          <w:vertAlign w:val="baseline"/>
          <w:lang w:eastAsia="zh-CN"/>
        </w:rPr>
        <w:t>县</w:t>
      </w:r>
      <w:r>
        <w:rPr>
          <w:rFonts w:hint="eastAsia" w:ascii="仿宋_GB2312" w:hAnsi="仿宋_GB2312" w:eastAsia="仿宋_GB2312" w:cs="仿宋_GB2312"/>
          <w:b w:val="0"/>
          <w:i w:val="0"/>
          <w:caps w:val="0"/>
          <w:color w:val="333333"/>
          <w:spacing w:val="0"/>
          <w:sz w:val="32"/>
          <w:szCs w:val="32"/>
          <w:vertAlign w:val="baseline"/>
        </w:rPr>
        <w:t>自然资源局要调派经验丰富的技术人员组成专家组，具体负责全县农村集体土地所有权确权登记成果更新汇交工作技术问题的研究、咨询。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楷体_GB2312" w:hAnsi="楷体_GB2312" w:eastAsia="楷体_GB2312" w:cs="楷体_GB2312"/>
          <w:b/>
          <w:bCs/>
          <w:i w:val="0"/>
          <w:caps w:val="0"/>
          <w:color w:val="333333"/>
          <w:spacing w:val="0"/>
          <w:sz w:val="32"/>
          <w:szCs w:val="32"/>
          <w:vertAlign w:val="baseline"/>
        </w:rPr>
      </w:pPr>
      <w:r>
        <w:rPr>
          <w:rFonts w:hint="eastAsia" w:ascii="楷体_GB2312" w:hAnsi="楷体_GB2312" w:eastAsia="楷体_GB2312" w:cs="楷体_GB2312"/>
          <w:b/>
          <w:bCs/>
          <w:i w:val="0"/>
          <w:caps w:val="0"/>
          <w:color w:val="333333"/>
          <w:spacing w:val="0"/>
          <w:sz w:val="32"/>
          <w:szCs w:val="32"/>
          <w:vertAlign w:val="baseline"/>
        </w:rPr>
        <w:t>（三）机制保障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bCs/>
          <w:i w:val="0"/>
          <w:caps w:val="0"/>
          <w:color w:val="333333"/>
          <w:spacing w:val="0"/>
          <w:sz w:val="32"/>
          <w:szCs w:val="32"/>
          <w:vertAlign w:val="baseline"/>
        </w:rPr>
        <w:t>1.建立检查验收制度。</w:t>
      </w:r>
      <w:r>
        <w:rPr>
          <w:rFonts w:hint="eastAsia" w:ascii="仿宋_GB2312" w:hAnsi="仿宋_GB2312" w:eastAsia="仿宋_GB2312" w:cs="仿宋_GB2312"/>
          <w:b w:val="0"/>
          <w:i w:val="0"/>
          <w:caps w:val="0"/>
          <w:color w:val="333333"/>
          <w:spacing w:val="0"/>
          <w:sz w:val="32"/>
          <w:szCs w:val="32"/>
          <w:vertAlign w:val="baseline"/>
        </w:rPr>
        <w:t>采取切实的保</w:t>
      </w:r>
      <w:r>
        <w:rPr>
          <w:rFonts w:hint="eastAsia" w:ascii="仿宋_GB2312" w:hAnsi="仿宋_GB2312" w:eastAsia="仿宋_GB2312" w:cs="仿宋_GB2312"/>
          <w:b w:val="0"/>
          <w:i w:val="0"/>
          <w:caps w:val="0"/>
          <w:color w:val="333333"/>
          <w:spacing w:val="0"/>
          <w:sz w:val="32"/>
          <w:szCs w:val="32"/>
          <w:vertAlign w:val="baseline"/>
          <w:lang w:eastAsia="zh-CN"/>
        </w:rPr>
        <w:t>障</w:t>
      </w:r>
      <w:r>
        <w:rPr>
          <w:rFonts w:hint="eastAsia" w:ascii="仿宋_GB2312" w:hAnsi="仿宋_GB2312" w:eastAsia="仿宋_GB2312" w:cs="仿宋_GB2312"/>
          <w:b w:val="0"/>
          <w:i w:val="0"/>
          <w:caps w:val="0"/>
          <w:color w:val="333333"/>
          <w:spacing w:val="0"/>
          <w:sz w:val="32"/>
          <w:szCs w:val="32"/>
          <w:vertAlign w:val="baseline"/>
        </w:rPr>
        <w:t>措施，严格检查验收制度，包括分阶段成果检查制度</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rPr>
        <w:t>每一阶段成果需经检查合格后方可转入下一阶段，避免将错误带入下阶段工作；分级检查验收制度，调查结束后逐级汇总上报调查成果。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bCs/>
          <w:i w:val="0"/>
          <w:caps w:val="0"/>
          <w:color w:val="333333"/>
          <w:spacing w:val="0"/>
          <w:sz w:val="32"/>
          <w:szCs w:val="32"/>
          <w:vertAlign w:val="baseline"/>
        </w:rPr>
        <w:t>2.</w:t>
      </w:r>
      <w:r>
        <w:rPr>
          <w:rFonts w:hint="eastAsia" w:ascii="仿宋_GB2312" w:hAnsi="仿宋_GB2312" w:eastAsia="仿宋_GB2312" w:cs="仿宋_GB2312"/>
          <w:b/>
          <w:bCs/>
          <w:i w:val="0"/>
          <w:caps w:val="0"/>
          <w:color w:val="333333"/>
          <w:spacing w:val="0"/>
          <w:sz w:val="32"/>
          <w:szCs w:val="32"/>
          <w:vertAlign w:val="baseline"/>
          <w:lang w:eastAsia="zh-CN"/>
        </w:rPr>
        <w:t>做好留档工作</w:t>
      </w:r>
      <w:r>
        <w:rPr>
          <w:rFonts w:hint="eastAsia" w:ascii="仿宋_GB2312" w:hAnsi="仿宋_GB2312" w:eastAsia="仿宋_GB2312" w:cs="仿宋_GB2312"/>
          <w:b/>
          <w:bCs/>
          <w:i w:val="0"/>
          <w:caps w:val="0"/>
          <w:color w:val="333333"/>
          <w:spacing w:val="0"/>
          <w:sz w:val="32"/>
          <w:szCs w:val="32"/>
          <w:vertAlign w:val="baseline"/>
        </w:rPr>
        <w:t>。</w:t>
      </w:r>
      <w:r>
        <w:rPr>
          <w:rFonts w:hint="eastAsia" w:ascii="仿宋_GB2312" w:hAnsi="仿宋_GB2312" w:eastAsia="仿宋_GB2312" w:cs="仿宋_GB2312"/>
          <w:b w:val="0"/>
          <w:i w:val="0"/>
          <w:caps w:val="0"/>
          <w:color w:val="333333"/>
          <w:spacing w:val="0"/>
          <w:sz w:val="32"/>
          <w:szCs w:val="32"/>
          <w:vertAlign w:val="baseline"/>
        </w:rPr>
        <w:t>为保证确权登记成果客观、真实和准确，避免主观人为干扰和弄虚作假，所有确权登记过程成果应全部留档，确保全过程可</w:t>
      </w:r>
      <w:r>
        <w:rPr>
          <w:rFonts w:hint="eastAsia" w:ascii="仿宋_GB2312" w:hAnsi="仿宋_GB2312" w:eastAsia="仿宋_GB2312" w:cs="仿宋_GB2312"/>
          <w:b w:val="0"/>
          <w:i w:val="0"/>
          <w:caps w:val="0"/>
          <w:color w:val="333333"/>
          <w:spacing w:val="0"/>
          <w:sz w:val="32"/>
          <w:szCs w:val="32"/>
          <w:vertAlign w:val="baseline"/>
          <w:lang w:eastAsia="zh-CN"/>
        </w:rPr>
        <w:t>追</w:t>
      </w:r>
      <w:r>
        <w:rPr>
          <w:rFonts w:hint="eastAsia" w:ascii="仿宋_GB2312" w:hAnsi="仿宋_GB2312" w:eastAsia="仿宋_GB2312" w:cs="仿宋_GB2312"/>
          <w:b w:val="0"/>
          <w:i w:val="0"/>
          <w:caps w:val="0"/>
          <w:color w:val="333333"/>
          <w:spacing w:val="0"/>
          <w:sz w:val="32"/>
          <w:szCs w:val="32"/>
          <w:vertAlign w:val="baseline"/>
        </w:rPr>
        <w:t>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bCs/>
          <w:i w:val="0"/>
          <w:caps w:val="0"/>
          <w:color w:val="333333"/>
          <w:spacing w:val="0"/>
          <w:sz w:val="32"/>
          <w:szCs w:val="32"/>
          <w:vertAlign w:val="baseline"/>
        </w:rPr>
        <w:t>3.实行周报告和例会制度。</w:t>
      </w:r>
      <w:r>
        <w:rPr>
          <w:rFonts w:hint="eastAsia" w:ascii="仿宋_GB2312" w:hAnsi="仿宋_GB2312" w:eastAsia="仿宋_GB2312" w:cs="仿宋_GB2312"/>
          <w:b w:val="0"/>
          <w:i w:val="0"/>
          <w:caps w:val="0"/>
          <w:color w:val="333333"/>
          <w:spacing w:val="0"/>
          <w:sz w:val="32"/>
          <w:szCs w:val="32"/>
          <w:vertAlign w:val="baseline"/>
        </w:rPr>
        <w:t>实行</w:t>
      </w:r>
      <w:r>
        <w:rPr>
          <w:rFonts w:hint="eastAsia" w:ascii="仿宋_GB2312" w:hAnsi="仿宋_GB2312" w:eastAsia="仿宋_GB2312" w:cs="仿宋_GB2312"/>
          <w:b w:val="0"/>
          <w:i w:val="0"/>
          <w:caps w:val="0"/>
          <w:color w:val="333333"/>
          <w:spacing w:val="0"/>
          <w:sz w:val="32"/>
          <w:szCs w:val="32"/>
          <w:vertAlign w:val="baseline"/>
          <w:lang w:val="en-US" w:eastAsia="zh-CN"/>
        </w:rPr>
        <w:t>沁源</w:t>
      </w:r>
      <w:r>
        <w:rPr>
          <w:rFonts w:hint="eastAsia" w:ascii="仿宋_GB2312" w:hAnsi="仿宋_GB2312" w:eastAsia="仿宋_GB2312" w:cs="仿宋_GB2312"/>
          <w:b w:val="0"/>
          <w:i w:val="0"/>
          <w:caps w:val="0"/>
          <w:color w:val="333333"/>
          <w:spacing w:val="0"/>
          <w:sz w:val="32"/>
          <w:szCs w:val="32"/>
          <w:vertAlign w:val="baseline"/>
        </w:rPr>
        <w:t>县农村集体土地所有权确权登记成果更新工作进度周报制，每周末填报工作进度表。领导小组或办公室定期召开工作例会，督查进度</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rPr>
        <w:t>研究工作中遇到的问题，及时提出解决问题的办法和措施。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 w:hAnsi="仿宋" w:eastAsia="仿宋" w:cs="仿宋"/>
          <w:b/>
          <w:bCs/>
          <w:i w:val="0"/>
          <w:caps w:val="0"/>
          <w:color w:val="333333"/>
          <w:spacing w:val="0"/>
          <w:sz w:val="32"/>
          <w:szCs w:val="32"/>
          <w:vertAlign w:val="baseli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_GB2312" w:hAnsi="仿宋_GB2312" w:eastAsia="仿宋_GB2312" w:cs="仿宋_GB2312"/>
          <w:b w:val="0"/>
          <w:i w:val="0"/>
          <w:caps w:val="0"/>
          <w:color w:val="333333"/>
          <w:spacing w:val="0"/>
          <w:sz w:val="32"/>
          <w:szCs w:val="32"/>
          <w:vertAlign w:val="baseline"/>
        </w:rPr>
      </w:pPr>
      <w:r>
        <w:rPr>
          <w:rFonts w:hint="eastAsia" w:ascii="仿宋_GB2312" w:hAnsi="仿宋_GB2312" w:eastAsia="仿宋_GB2312" w:cs="仿宋_GB2312"/>
          <w:b w:val="0"/>
          <w:i w:val="0"/>
          <w:caps w:val="0"/>
          <w:color w:val="333333"/>
          <w:spacing w:val="0"/>
          <w:sz w:val="32"/>
          <w:szCs w:val="32"/>
          <w:vertAlign w:val="baseline"/>
        </w:rPr>
        <w:t>附件</w:t>
      </w:r>
      <w:r>
        <w:rPr>
          <w:rFonts w:hint="eastAsia" w:ascii="仿宋_GB2312" w:hAnsi="仿宋_GB2312" w:eastAsia="仿宋_GB2312" w:cs="仿宋_GB2312"/>
          <w:b w:val="0"/>
          <w:i w:val="0"/>
          <w:caps w:val="0"/>
          <w:color w:val="333333"/>
          <w:spacing w:val="0"/>
          <w:sz w:val="32"/>
          <w:szCs w:val="32"/>
          <w:vertAlign w:val="baseline"/>
          <w:lang w:eastAsia="zh-CN"/>
        </w:rPr>
        <w:t>：</w:t>
      </w:r>
      <w:r>
        <w:rPr>
          <w:rFonts w:hint="eastAsia" w:ascii="仿宋_GB2312" w:hAnsi="仿宋_GB2312" w:eastAsia="仿宋_GB2312" w:cs="仿宋_GB2312"/>
          <w:b w:val="0"/>
          <w:i w:val="0"/>
          <w:caps w:val="0"/>
          <w:color w:val="333333"/>
          <w:spacing w:val="0"/>
          <w:sz w:val="32"/>
          <w:szCs w:val="32"/>
          <w:vertAlign w:val="baseline"/>
          <w:lang w:val="en-US" w:eastAsia="zh-CN"/>
        </w:rPr>
        <w:t>沁源</w:t>
      </w:r>
      <w:r>
        <w:rPr>
          <w:rFonts w:hint="eastAsia" w:ascii="仿宋_GB2312" w:hAnsi="仿宋_GB2312" w:eastAsia="仿宋_GB2312" w:cs="仿宋_GB2312"/>
          <w:b w:val="0"/>
          <w:i w:val="0"/>
          <w:caps w:val="0"/>
          <w:color w:val="333333"/>
          <w:spacing w:val="0"/>
          <w:sz w:val="32"/>
          <w:szCs w:val="32"/>
          <w:vertAlign w:val="baseline"/>
        </w:rPr>
        <w:t>县集体土地所有权确权登记成果更新汇交工作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1600" w:firstLineChars="500"/>
        <w:jc w:val="both"/>
        <w:textAlignment w:val="baseline"/>
        <w:rPr>
          <w:rFonts w:hint="eastAsia" w:ascii="仿宋_GB2312" w:hAnsi="仿宋_GB2312" w:eastAsia="仿宋_GB2312" w:cs="仿宋_GB2312"/>
          <w:b w:val="0"/>
          <w:i w:val="0"/>
          <w:caps w:val="0"/>
          <w:color w:val="333333"/>
          <w:spacing w:val="0"/>
          <w:sz w:val="32"/>
          <w:szCs w:val="32"/>
          <w:vertAlign w:val="baseline"/>
          <w:lang w:eastAsia="zh-CN"/>
        </w:rPr>
      </w:pPr>
      <w:r>
        <w:rPr>
          <w:rFonts w:hint="eastAsia" w:ascii="仿宋_GB2312" w:hAnsi="仿宋_GB2312" w:eastAsia="仿宋_GB2312" w:cs="仿宋_GB2312"/>
          <w:b w:val="0"/>
          <w:i w:val="0"/>
          <w:caps w:val="0"/>
          <w:color w:val="333333"/>
          <w:spacing w:val="0"/>
          <w:sz w:val="32"/>
          <w:szCs w:val="32"/>
          <w:vertAlign w:val="baseline"/>
        </w:rPr>
        <w:t>领导小组</w:t>
      </w:r>
      <w:r>
        <w:rPr>
          <w:rFonts w:hint="eastAsia" w:ascii="仿宋_GB2312" w:hAnsi="仿宋_GB2312" w:eastAsia="仿宋_GB2312" w:cs="仿宋_GB2312"/>
          <w:b w:val="0"/>
          <w:i w:val="0"/>
          <w:caps w:val="0"/>
          <w:color w:val="333333"/>
          <w:spacing w:val="0"/>
          <w:sz w:val="32"/>
          <w:szCs w:val="32"/>
          <w:vertAlign w:val="baseline"/>
          <w:lang w:eastAsia="zh-CN"/>
        </w:rPr>
        <w:t>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小标宋简体" w:hAnsi="方正小标宋简体" w:eastAsia="方正小标宋简体" w:cs="方正小标宋简体"/>
          <w:b w:val="0"/>
          <w:bCs w:val="0"/>
          <w:i w:val="0"/>
          <w:caps w:val="0"/>
          <w:color w:val="333333"/>
          <w:spacing w:val="0"/>
          <w:sz w:val="44"/>
          <w:szCs w:val="44"/>
          <w:vertAlign w:val="baseline"/>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仿宋" w:hAnsi="仿宋" w:eastAsia="方正小标宋简体" w:cs="仿宋"/>
          <w:b/>
          <w:bCs/>
          <w:i w:val="0"/>
          <w:caps w:val="0"/>
          <w:color w:val="333333"/>
          <w:spacing w:val="0"/>
          <w:sz w:val="32"/>
          <w:szCs w:val="32"/>
          <w:vertAlign w:val="baseline"/>
          <w:lang w:eastAsia="zh-CN"/>
        </w:rPr>
      </w:pPr>
      <w:r>
        <w:rPr>
          <w:rFonts w:hint="eastAsia" w:ascii="方正小标宋简体" w:hAnsi="方正小标宋简体" w:eastAsia="方正小标宋简体" w:cs="方正小标宋简体"/>
          <w:b w:val="0"/>
          <w:bCs w:val="0"/>
          <w:i w:val="0"/>
          <w:caps w:val="0"/>
          <w:color w:val="333333"/>
          <w:spacing w:val="0"/>
          <w:sz w:val="44"/>
          <w:szCs w:val="44"/>
          <w:vertAlign w:val="baseline"/>
          <w:lang w:val="en-US" w:eastAsia="zh-CN"/>
        </w:rPr>
        <w:t>沁源</w:t>
      </w:r>
      <w:r>
        <w:rPr>
          <w:rFonts w:hint="eastAsia" w:ascii="方正小标宋简体" w:hAnsi="方正小标宋简体" w:eastAsia="方正小标宋简体" w:cs="方正小标宋简体"/>
          <w:b w:val="0"/>
          <w:bCs w:val="0"/>
          <w:i w:val="0"/>
          <w:caps w:val="0"/>
          <w:color w:val="333333"/>
          <w:spacing w:val="0"/>
          <w:sz w:val="44"/>
          <w:szCs w:val="44"/>
          <w:vertAlign w:val="baseline"/>
        </w:rPr>
        <w:t>县集体土地所有权确权登记成果更新汇交工作领导小组</w:t>
      </w:r>
      <w:r>
        <w:rPr>
          <w:rFonts w:hint="eastAsia" w:ascii="方正小标宋简体" w:hAnsi="方正小标宋简体" w:eastAsia="方正小标宋简体" w:cs="方正小标宋简体"/>
          <w:b w:val="0"/>
          <w:bCs w:val="0"/>
          <w:i w:val="0"/>
          <w:caps w:val="0"/>
          <w:color w:val="333333"/>
          <w:spacing w:val="0"/>
          <w:sz w:val="44"/>
          <w:szCs w:val="44"/>
          <w:vertAlign w:val="baseline"/>
          <w:lang w:eastAsia="zh-CN"/>
        </w:rPr>
        <w:t>成员名单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baseline"/>
        <w:rPr>
          <w:rFonts w:hint="eastAsia" w:ascii="仿宋" w:hAnsi="仿宋" w:eastAsia="仿宋" w:cs="仿宋"/>
          <w:b/>
          <w:bCs/>
          <w:i w:val="0"/>
          <w:caps w:val="0"/>
          <w:color w:val="333333"/>
          <w:spacing w:val="0"/>
          <w:sz w:val="32"/>
          <w:szCs w:val="32"/>
          <w:vertAlign w:val="baseline"/>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eastAsia="zh-CN"/>
        </w:rPr>
        <w:t>组</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r>
        <w:rPr>
          <w:rFonts w:hint="eastAsia" w:ascii="仿宋_GB2312" w:hAnsi="仿宋_GB2312" w:eastAsia="仿宋_GB2312" w:cs="仿宋_GB2312"/>
          <w:b w:val="0"/>
          <w:bCs w:val="0"/>
          <w:i w:val="0"/>
          <w:caps w:val="0"/>
          <w:color w:val="333333"/>
          <w:spacing w:val="0"/>
          <w:sz w:val="32"/>
          <w:szCs w:val="32"/>
          <w:vertAlign w:val="baseline"/>
          <w:lang w:eastAsia="zh-CN"/>
        </w:rPr>
        <w:t>长：张中武</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县政府副县长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副组长：郭永强  县自然资源局局长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成  员：张  龙  县</w:t>
      </w:r>
      <w:r>
        <w:rPr>
          <w:rFonts w:hint="eastAsia" w:ascii="仿宋_GB2312" w:hAnsi="仿宋_GB2312" w:eastAsia="仿宋_GB2312" w:cs="仿宋_GB2312"/>
          <w:b w:val="0"/>
          <w:bCs w:val="0"/>
          <w:i w:val="0"/>
          <w:caps w:val="0"/>
          <w:color w:val="333333"/>
          <w:spacing w:val="0"/>
          <w:sz w:val="32"/>
          <w:szCs w:val="32"/>
          <w:vertAlign w:val="baseline"/>
          <w:lang w:eastAsia="zh-CN"/>
        </w:rPr>
        <w:t>财</w:t>
      </w:r>
      <w:r>
        <w:rPr>
          <w:rFonts w:hint="eastAsia" w:ascii="仿宋_GB2312" w:hAnsi="仿宋_GB2312" w:eastAsia="仿宋_GB2312" w:cs="仿宋_GB2312"/>
          <w:b w:val="0"/>
          <w:bCs w:val="0"/>
          <w:i w:val="0"/>
          <w:caps w:val="0"/>
          <w:color w:val="333333"/>
          <w:spacing w:val="0"/>
          <w:sz w:val="32"/>
          <w:szCs w:val="32"/>
          <w:vertAlign w:val="baseline"/>
        </w:rPr>
        <w:t>政</w:t>
      </w:r>
      <w:r>
        <w:rPr>
          <w:rFonts w:hint="eastAsia" w:ascii="仿宋_GB2312" w:hAnsi="仿宋_GB2312" w:eastAsia="仿宋_GB2312" w:cs="仿宋_GB2312"/>
          <w:b w:val="0"/>
          <w:bCs w:val="0"/>
          <w:i w:val="0"/>
          <w:caps w:val="0"/>
          <w:color w:val="333333"/>
          <w:spacing w:val="0"/>
          <w:sz w:val="32"/>
          <w:szCs w:val="32"/>
          <w:vertAlign w:val="baseline"/>
          <w:lang w:eastAsia="zh-CN"/>
        </w:rPr>
        <w:t>局局长</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王东钢  县</w:t>
      </w:r>
      <w:r>
        <w:rPr>
          <w:rFonts w:hint="eastAsia" w:ascii="仿宋_GB2312" w:hAnsi="仿宋_GB2312" w:eastAsia="仿宋_GB2312" w:cs="仿宋_GB2312"/>
          <w:b w:val="0"/>
          <w:bCs w:val="0"/>
          <w:i w:val="0"/>
          <w:caps w:val="0"/>
          <w:color w:val="333333"/>
          <w:spacing w:val="0"/>
          <w:sz w:val="32"/>
          <w:szCs w:val="32"/>
          <w:vertAlign w:val="baseline"/>
          <w:lang w:eastAsia="zh-CN"/>
        </w:rPr>
        <w:t>交通局局长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王银刚  县农业农村</w:t>
      </w:r>
      <w:r>
        <w:rPr>
          <w:rFonts w:hint="eastAsia" w:ascii="仿宋_GB2312" w:hAnsi="仿宋_GB2312" w:eastAsia="仿宋_GB2312" w:cs="仿宋_GB2312"/>
          <w:b w:val="0"/>
          <w:bCs w:val="0"/>
          <w:i w:val="0"/>
          <w:caps w:val="0"/>
          <w:color w:val="333333"/>
          <w:spacing w:val="0"/>
          <w:sz w:val="32"/>
          <w:szCs w:val="32"/>
          <w:vertAlign w:val="baseline"/>
          <w:lang w:eastAsia="zh-CN"/>
        </w:rPr>
        <w:t>局局长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eastAsia="zh-CN"/>
        </w:rPr>
        <w:t>李</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r>
        <w:rPr>
          <w:rFonts w:hint="eastAsia" w:ascii="仿宋_GB2312" w:hAnsi="仿宋_GB2312" w:eastAsia="仿宋_GB2312" w:cs="仿宋_GB2312"/>
          <w:b w:val="0"/>
          <w:bCs w:val="0"/>
          <w:i w:val="0"/>
          <w:caps w:val="0"/>
          <w:color w:val="333333"/>
          <w:spacing w:val="0"/>
          <w:sz w:val="32"/>
          <w:szCs w:val="32"/>
          <w:vertAlign w:val="baseline"/>
          <w:lang w:eastAsia="zh-CN"/>
        </w:rPr>
        <w:t>辉</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县</w:t>
      </w:r>
      <w:r>
        <w:rPr>
          <w:rFonts w:hint="eastAsia" w:ascii="仿宋_GB2312" w:hAnsi="仿宋_GB2312" w:eastAsia="仿宋_GB2312" w:cs="仿宋_GB2312"/>
          <w:b w:val="0"/>
          <w:bCs w:val="0"/>
          <w:i w:val="0"/>
          <w:caps w:val="0"/>
          <w:color w:val="333333"/>
          <w:spacing w:val="0"/>
          <w:sz w:val="32"/>
          <w:szCs w:val="32"/>
          <w:vertAlign w:val="baseline"/>
        </w:rPr>
        <w:t>民政</w:t>
      </w:r>
      <w:r>
        <w:rPr>
          <w:rFonts w:hint="eastAsia" w:ascii="仿宋_GB2312" w:hAnsi="仿宋_GB2312" w:eastAsia="仿宋_GB2312" w:cs="仿宋_GB2312"/>
          <w:b w:val="0"/>
          <w:bCs w:val="0"/>
          <w:i w:val="0"/>
          <w:caps w:val="0"/>
          <w:color w:val="333333"/>
          <w:spacing w:val="0"/>
          <w:sz w:val="32"/>
          <w:szCs w:val="32"/>
          <w:vertAlign w:val="baseline"/>
          <w:lang w:eastAsia="zh-CN"/>
        </w:rPr>
        <w:t>局局长</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刘金虎  县</w:t>
      </w:r>
      <w:r>
        <w:rPr>
          <w:rFonts w:hint="eastAsia" w:ascii="仿宋_GB2312" w:hAnsi="仿宋_GB2312" w:eastAsia="仿宋_GB2312" w:cs="仿宋_GB2312"/>
          <w:b w:val="0"/>
          <w:bCs w:val="0"/>
          <w:i w:val="0"/>
          <w:caps w:val="0"/>
          <w:color w:val="333333"/>
          <w:spacing w:val="0"/>
          <w:sz w:val="32"/>
          <w:szCs w:val="32"/>
          <w:vertAlign w:val="baseline"/>
          <w:lang w:eastAsia="zh-CN"/>
        </w:rPr>
        <w:t>水利局局长</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default"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徐  靖  县林草局局长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王江荣  县</w:t>
      </w:r>
      <w:r>
        <w:rPr>
          <w:rFonts w:hint="eastAsia" w:ascii="仿宋_GB2312" w:hAnsi="仿宋_GB2312" w:eastAsia="仿宋_GB2312" w:cs="仿宋_GB2312"/>
          <w:b w:val="0"/>
          <w:bCs w:val="0"/>
          <w:i w:val="0"/>
          <w:caps w:val="0"/>
          <w:color w:val="333333"/>
          <w:spacing w:val="0"/>
          <w:sz w:val="32"/>
          <w:szCs w:val="32"/>
          <w:vertAlign w:val="baseline"/>
          <w:lang w:eastAsia="zh-CN"/>
        </w:rPr>
        <w:t>现代农业发展中心主任</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李胜和  县</w:t>
      </w:r>
      <w:r>
        <w:rPr>
          <w:rFonts w:hint="eastAsia" w:ascii="仿宋_GB2312" w:hAnsi="仿宋_GB2312" w:eastAsia="仿宋_GB2312" w:cs="仿宋_GB2312"/>
          <w:b w:val="0"/>
          <w:bCs w:val="0"/>
          <w:i w:val="0"/>
          <w:caps w:val="0"/>
          <w:color w:val="333333"/>
          <w:spacing w:val="0"/>
          <w:sz w:val="32"/>
          <w:szCs w:val="32"/>
          <w:vertAlign w:val="baseline"/>
          <w:lang w:eastAsia="zh-CN"/>
        </w:rPr>
        <w:t>自然资源局副局长</w:t>
      </w:r>
      <w:r>
        <w:rPr>
          <w:rFonts w:hint="eastAsia" w:ascii="仿宋_GB2312" w:hAnsi="仿宋_GB2312" w:eastAsia="仿宋_GB2312" w:cs="仿宋_GB2312"/>
          <w:b w:val="0"/>
          <w:bCs w:val="0"/>
          <w:i w:val="0"/>
          <w:caps w:val="0"/>
          <w:color w:val="333333"/>
          <w:spacing w:val="0"/>
          <w:sz w:val="32"/>
          <w:szCs w:val="32"/>
          <w:vertAlign w:val="baseline"/>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郝  姣  县自然资源事务服务中心主任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920" w:firstLineChars="600"/>
        <w:textAlignment w:val="baseline"/>
        <w:rPr>
          <w:rFonts w:hint="eastAsia" w:ascii="仿宋_GB2312" w:hAnsi="仿宋_GB2312" w:eastAsia="仿宋_GB2312" w:cs="仿宋_GB2312"/>
          <w:b w:val="0"/>
          <w:bCs w:val="0"/>
          <w:i w:val="0"/>
          <w:caps w:val="0"/>
          <w:color w:val="333333"/>
          <w:spacing w:val="0"/>
          <w:sz w:val="32"/>
          <w:szCs w:val="32"/>
          <w:vertAlign w:val="baseline"/>
          <w:lang w:val="en-US" w:eastAsia="zh-CN"/>
        </w:rPr>
      </w:pPr>
      <w:r>
        <w:rPr>
          <w:rFonts w:hint="eastAsia" w:ascii="仿宋_GB2312" w:hAnsi="仿宋_GB2312" w:eastAsia="仿宋_GB2312" w:cs="仿宋_GB2312"/>
          <w:b w:val="0"/>
          <w:bCs w:val="0"/>
          <w:i w:val="0"/>
          <w:caps w:val="0"/>
          <w:color w:val="333333"/>
          <w:spacing w:val="0"/>
          <w:sz w:val="32"/>
          <w:szCs w:val="32"/>
          <w:vertAlign w:val="baseline"/>
          <w:lang w:val="en-US" w:eastAsia="zh-CN"/>
        </w:rPr>
        <w:t>各乡（镇）人民政府乡镇长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i w:val="0"/>
          <w:caps w:val="0"/>
          <w:color w:val="333333"/>
          <w:spacing w:val="0"/>
          <w:sz w:val="32"/>
          <w:szCs w:val="32"/>
          <w:vertAlign w:val="baseline"/>
        </w:rPr>
      </w:pPr>
    </w:p>
    <w:sectPr>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352D35F7"/>
    <w:rsid w:val="04004921"/>
    <w:rsid w:val="06446CDF"/>
    <w:rsid w:val="073A38EF"/>
    <w:rsid w:val="07FD7626"/>
    <w:rsid w:val="0AA23C86"/>
    <w:rsid w:val="0C9C64B3"/>
    <w:rsid w:val="0E574D87"/>
    <w:rsid w:val="0E7234F1"/>
    <w:rsid w:val="12C75EAF"/>
    <w:rsid w:val="15EC64DD"/>
    <w:rsid w:val="198A4263"/>
    <w:rsid w:val="1C6C6F0F"/>
    <w:rsid w:val="1E034AB2"/>
    <w:rsid w:val="1F710084"/>
    <w:rsid w:val="20F433EA"/>
    <w:rsid w:val="289065BB"/>
    <w:rsid w:val="352D35F7"/>
    <w:rsid w:val="3A4818A4"/>
    <w:rsid w:val="3A6A35C8"/>
    <w:rsid w:val="3B5F6BA9"/>
    <w:rsid w:val="45A2455E"/>
    <w:rsid w:val="4782655D"/>
    <w:rsid w:val="499D1422"/>
    <w:rsid w:val="4D260FE9"/>
    <w:rsid w:val="4E140E86"/>
    <w:rsid w:val="4F5E0314"/>
    <w:rsid w:val="501A0857"/>
    <w:rsid w:val="547A66A6"/>
    <w:rsid w:val="59266BE1"/>
    <w:rsid w:val="5CA667F5"/>
    <w:rsid w:val="6AC040FE"/>
    <w:rsid w:val="6C4F0CA1"/>
    <w:rsid w:val="73EF4563"/>
    <w:rsid w:val="77F7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3504</Words>
  <Characters>3639</Characters>
  <Lines>0</Lines>
  <Paragraphs>0</Paragraphs>
  <TotalTime>1</TotalTime>
  <ScaleCrop>false</ScaleCrop>
  <LinksUpToDate>false</LinksUpToDate>
  <CharactersWithSpaces>3703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2022-09-20T08:10:00Z</dcterms:created>
  <dc:creator>Acer</dc:creator>
  <cp:lastModifiedBy>yt</cp:lastModifiedBy>
  <cp:lastPrinted>2022-09-21T01:28:00Z</cp:lastPrinted>
  <dcterms:modified xsi:type="dcterms:W3CDTF">2022-11-16T02:27:19Z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24ABE2FF17C3481284EA52DA91B99D8A</vt:lpwstr>
  </property>
</Properties>
</file>