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沁源县统计局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2020年统计法治工作总</w:t>
      </w:r>
      <w:r>
        <w:rPr>
          <w:rFonts w:hint="eastAsia" w:ascii="宋体" w:hAnsi="宋体" w:eastAsia="宋体" w:cs="宋体"/>
          <w:b/>
          <w:bCs w:val="0"/>
          <w:sz w:val="44"/>
          <w:szCs w:val="44"/>
          <w:lang w:val="en-US" w:eastAsia="zh-CN"/>
        </w:rPr>
        <w:t>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val="0"/>
          <w:sz w:val="44"/>
          <w:szCs w:val="44"/>
          <w:lang w:val="en-US" w:eastAsia="zh-CN"/>
        </w:rPr>
      </w:pPr>
      <w:r>
        <w:rPr>
          <w:rFonts w:hint="eastAsia" w:ascii="宋体" w:hAnsi="宋体" w:cs="宋体"/>
          <w:b/>
          <w:bCs w:val="0"/>
          <w:sz w:val="44"/>
          <w:szCs w:val="44"/>
          <w:lang w:val="en-US" w:eastAsia="zh-CN"/>
        </w:rPr>
        <w:t>及2021年工作计划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val="0"/>
          <w:sz w:val="36"/>
          <w:szCs w:val="36"/>
          <w:lang w:val="en-US" w:eastAsia="zh-CN"/>
        </w:rPr>
      </w:pPr>
    </w:p>
    <w:p>
      <w:pPr>
        <w:rPr>
          <w:rFonts w:hint="default" w:ascii="宋体" w:hAnsi="宋体" w:cs="宋体"/>
          <w:b/>
          <w:bCs w:val="0"/>
          <w:sz w:val="36"/>
          <w:szCs w:val="36"/>
          <w:lang w:val="en-US" w:eastAsia="zh-CN"/>
        </w:rPr>
      </w:pPr>
      <w:r>
        <w:rPr>
          <w:rFonts w:hint="eastAsia"/>
          <w:sz w:val="32"/>
          <w:szCs w:val="32"/>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年，沁源县统计法制工作在市统计局的正确领导下，以健全执法机制为基础，以强化普法宣传为重点，以加大执法力度为中心，</w:t>
      </w:r>
      <w:r>
        <w:rPr>
          <w:rFonts w:hint="eastAsia" w:ascii="仿宋" w:hAnsi="仿宋" w:eastAsia="仿宋"/>
          <w:sz w:val="32"/>
          <w:szCs w:val="32"/>
          <w:lang w:eastAsia="zh-CN"/>
        </w:rPr>
        <w:t>统计法制工作迈上新台阶</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both"/>
        <w:textAlignment w:val="auto"/>
        <w:rPr>
          <w:rFonts w:hint="eastAsia" w:ascii="宋体" w:hAnsi="宋体" w:eastAsia="宋体" w:cs="宋体"/>
          <w:b/>
          <w:bCs w:val="0"/>
          <w:sz w:val="36"/>
          <w:szCs w:val="36"/>
          <w:lang w:val="en-US" w:eastAsia="zh-CN"/>
        </w:rPr>
      </w:pPr>
      <w:r>
        <w:rPr>
          <w:rFonts w:hint="eastAsia" w:ascii="宋体" w:hAnsi="宋体" w:cs="宋体"/>
          <w:b/>
          <w:bCs w:val="0"/>
          <w:sz w:val="36"/>
          <w:szCs w:val="36"/>
          <w:lang w:val="en-US" w:eastAsia="zh-CN"/>
        </w:rPr>
        <w:t>一、2020年统计法治工作总</w:t>
      </w:r>
      <w:r>
        <w:rPr>
          <w:rFonts w:hint="eastAsia" w:ascii="宋体" w:hAnsi="宋体" w:eastAsia="宋体" w:cs="宋体"/>
          <w:b/>
          <w:bCs w:val="0"/>
          <w:sz w:val="36"/>
          <w:szCs w:val="36"/>
          <w:lang w:val="en-US" w:eastAsia="zh-CN"/>
        </w:rPr>
        <w:t>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宋体" w:hAnsi="宋体" w:eastAsia="仿宋"/>
          <w:b/>
          <w:sz w:val="32"/>
          <w:szCs w:val="32"/>
          <w:lang w:eastAsia="zh-CN"/>
        </w:rPr>
        <w:t>（一）</w:t>
      </w:r>
      <w:r>
        <w:rPr>
          <w:rFonts w:hint="eastAsia" w:ascii="宋体" w:hAnsi="宋体"/>
          <w:b/>
          <w:sz w:val="32"/>
          <w:szCs w:val="32"/>
        </w:rPr>
        <w:t>设立执法机构，统计执法队伍不断扩大。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rPr>
        <w:t>机构建设是推动统计法制工作的有效保障，沁源县统计局以基层基础建设为着力点，把统计法制机构建设作为统计基层基础建设的一项重要内容来抓，成立了 “统计执法大检查领导小组及办公室”以及“宣传贯彻《统计法》和《统计违法违纪行为处分规定》领导小组及办公室”。组建了统计执法队，配备了摄像机、照相机等相关执法设施，使执法机构进一步健全，执法队伍进一步扩大，执法设施更加完善。县统计局执法队员身着制服、手持《统计法》宣传资料，乘坐统计执法宣传车，深入大街小巷，宣传《统计法》及《统计违法违纪行为处分规定》，成为沁源街头一道亮丽的风景线。并且，通过狠抓基层基础建设，统计执法机构逐步完善，统计执法队伍不断扩大，有效保障了执法工作扎实推进，统计法制工作实现了四有，即：“有机构、有队伍、有规划、有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（二）加大统计“七五”普法宣传教育力度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县政府法制办积极沟通，将《统计法》及《统计违法违纪行为处分规定》纳入了我县领导干部及公务员学法规划，同时加大培训力度，深入各乡镇及“四上企业”开展统计法宣讲。开展送法下乡活动，将统计法律事务告知书送到统计调查对象手中，积极争取统计调查对象对统计工作的支持，为统计工作的开展创造了良好的环境。近期，还组织全局干部职工认真学习了《中华人民共和国统计法实施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健全执法制度，统计依法治理稳步推进。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为了健全我局执法制度，局领导专门召开会议，研究部署此项工作，责成专人负责起草各项制度，制度起草完毕后，主要分管领导把关，班子成员共同审核，确保执法制度合法化、合理化、规范化、科学化。</w:t>
      </w:r>
      <w:r>
        <w:rPr>
          <w:rFonts w:hint="eastAsia" w:ascii="仿宋" w:hAnsi="仿宋" w:eastAsia="仿宋"/>
          <w:sz w:val="32"/>
          <w:szCs w:val="32"/>
          <w:lang w:eastAsia="zh-CN"/>
        </w:rPr>
        <w:t>先后出台</w:t>
      </w:r>
      <w:r>
        <w:rPr>
          <w:rFonts w:hint="eastAsia" w:ascii="仿宋" w:hAnsi="仿宋" w:eastAsia="仿宋"/>
          <w:sz w:val="32"/>
          <w:szCs w:val="32"/>
        </w:rPr>
        <w:t>《沁源县统计局“</w:t>
      </w:r>
      <w:r>
        <w:rPr>
          <w:rFonts w:hint="eastAsia" w:ascii="仿宋" w:hAnsi="仿宋" w:eastAsia="仿宋"/>
          <w:sz w:val="32"/>
          <w:szCs w:val="32"/>
          <w:lang w:val="en-US" w:eastAsia="zh-CN"/>
        </w:rPr>
        <w:t>七</w:t>
      </w:r>
      <w:r>
        <w:rPr>
          <w:rFonts w:hint="eastAsia" w:ascii="仿宋" w:hAnsi="仿宋" w:eastAsia="仿宋"/>
          <w:sz w:val="32"/>
          <w:szCs w:val="32"/>
        </w:rPr>
        <w:t>五”普法实施方案》、《沁源县统计局</w:t>
      </w:r>
      <w:r>
        <w:rPr>
          <w:rFonts w:hint="eastAsia" w:ascii="仿宋" w:hAnsi="仿宋" w:eastAsia="仿宋"/>
          <w:sz w:val="32"/>
          <w:szCs w:val="32"/>
          <w:lang w:eastAsia="zh-CN"/>
        </w:rPr>
        <w:t>关于开展</w:t>
      </w:r>
      <w:r>
        <w:rPr>
          <w:rFonts w:hint="eastAsia" w:ascii="仿宋" w:hAnsi="仿宋" w:eastAsia="仿宋"/>
          <w:sz w:val="32"/>
          <w:szCs w:val="32"/>
        </w:rPr>
        <w:t>法制宣传</w:t>
      </w:r>
      <w:r>
        <w:rPr>
          <w:rFonts w:hint="eastAsia" w:ascii="仿宋" w:hAnsi="仿宋" w:eastAsia="仿宋"/>
          <w:sz w:val="32"/>
          <w:szCs w:val="32"/>
          <w:lang w:eastAsia="zh-CN"/>
        </w:rPr>
        <w:t>实施方案</w:t>
      </w:r>
      <w:r>
        <w:rPr>
          <w:rFonts w:hint="eastAsia" w:ascii="仿宋" w:hAnsi="仿宋" w:eastAsia="仿宋"/>
          <w:sz w:val="32"/>
          <w:szCs w:val="32"/>
        </w:rPr>
        <w:t>》等。进一步明确了执法主体，规范了执法程序，强化的责任意识，规避了执法风险。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（四）规范执法程序，统计执法能力进一步增强。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要提高统计依法行政能力，仅仅有执法制度作保障是不够的，还需要有强有力的监督约束机制和执行力。沁源县统计局领导班子紧紧围绕如何提高统计依法行政能力想了很多办法，例如：从学习入手，提高统计工作者的执法素质及执法水平。定期举办规范统计执法程序大讲堂，由统计局分管执法领导详细讲解有关统计执法方面的知识；从实践出发，规范统计执法程序，建立统计违法案卷联审责任制，成立统计违法案卷联审工作组，对每一个统计违法案卷进行认真、细致的把关、审核，确保不出现一起统计执法人员违规操作行为，沁源县统计局在查处统计违法案件过程中，没有发生一起统计执法人员违规操作统计案件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（五）开展依法治理，推进统计法制建设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沁源县统计局还创造性的将依法治理活动与统计执法活动有机结合，通过开展统计依法治理、依法行政单位创建活动，创新统计工作机制，规范统计办案程序，设立群众意见反馈信箱，设</w:t>
      </w:r>
      <w:r>
        <w:rPr>
          <w:rFonts w:hint="eastAsia" w:ascii="仿宋" w:hAnsi="仿宋" w:eastAsia="仿宋"/>
          <w:sz w:val="32"/>
          <w:szCs w:val="32"/>
          <w:lang w:eastAsia="zh-CN"/>
        </w:rPr>
        <w:t>立</w:t>
      </w:r>
      <w:r>
        <w:rPr>
          <w:rFonts w:hint="eastAsia" w:ascii="仿宋" w:hAnsi="仿宋" w:eastAsia="仿宋"/>
          <w:sz w:val="32"/>
          <w:szCs w:val="32"/>
        </w:rPr>
        <w:t>统计</w:t>
      </w:r>
      <w:r>
        <w:rPr>
          <w:rFonts w:hint="eastAsia" w:ascii="仿宋" w:hAnsi="仿宋" w:eastAsia="仿宋"/>
          <w:sz w:val="32"/>
          <w:szCs w:val="32"/>
          <w:lang w:eastAsia="zh-CN"/>
        </w:rPr>
        <w:t>违法违纪线索举报</w:t>
      </w:r>
      <w:r>
        <w:rPr>
          <w:rFonts w:hint="eastAsia" w:ascii="仿宋" w:hAnsi="仿宋" w:eastAsia="仿宋"/>
          <w:sz w:val="32"/>
          <w:szCs w:val="32"/>
        </w:rPr>
        <w:t>热线电话，责成专人负责解答群众反映强烈的统计问题，这一系列的举措把我局依法行政单位创建活动推向了高潮，全局依法治理工作取得了明显实效。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2021年工作计划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一是扎实开展《统计法》、《统计法实施细则》的宣传贯彻。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二是做好“12.4”、“12.8”统计法律法规宣传工作。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三是扎实开展统计执法大检查，确保全年完成2起以上执法案件。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四是将《统计法》列入党校宣讲内容。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五是完成好市统计局执法队安排的其他工作。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下一步，</w:t>
      </w:r>
      <w:r>
        <w:rPr>
          <w:rFonts w:hint="eastAsia" w:ascii="仿宋" w:hAnsi="仿宋" w:eastAsia="仿宋"/>
          <w:sz w:val="32"/>
          <w:szCs w:val="32"/>
        </w:rPr>
        <w:t>沁源县统计局将在市统计局的坚强领导下，以奋发有为的工作信念，以锐意进取的工作态度，继续推进全县统计执法工作再上新台阶。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pPr>
      <w:r>
        <w:rPr>
          <w:rFonts w:hint="eastAsia" w:ascii="仿宋" w:hAnsi="仿宋" w:eastAsia="仿宋" w:cs="仿宋"/>
          <w:sz w:val="32"/>
          <w:szCs w:val="32"/>
          <w:lang w:val="en-US" w:eastAsia="zh-CN"/>
        </w:rPr>
        <w:t>二〇二〇</w:t>
      </w:r>
      <w:bookmarkStart w:id="0" w:name="_GoBack"/>
      <w:bookmarkEnd w:id="0"/>
      <w:r>
        <w:rPr>
          <w:rFonts w:hint="eastAsia" w:ascii="仿宋" w:hAnsi="仿宋" w:eastAsia="仿宋" w:cs="仿宋"/>
          <w:sz w:val="32"/>
          <w:szCs w:val="32"/>
          <w:lang w:val="en-US" w:eastAsia="zh-CN"/>
        </w:rPr>
        <w:t>年十二月三日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02AB9"/>
    <w:rsid w:val="05444DBA"/>
    <w:rsid w:val="063409D0"/>
    <w:rsid w:val="0F90626A"/>
    <w:rsid w:val="16402134"/>
    <w:rsid w:val="17585555"/>
    <w:rsid w:val="2BF21ED6"/>
    <w:rsid w:val="2FE02AB9"/>
    <w:rsid w:val="3C9B4E0E"/>
    <w:rsid w:val="4F8C0DE5"/>
    <w:rsid w:val="51777315"/>
    <w:rsid w:val="569422B9"/>
    <w:rsid w:val="5CA53B17"/>
    <w:rsid w:val="6AE45CE8"/>
    <w:rsid w:val="726F3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2017-08-03T10:38:00Z</dcterms:created>
  <dc:creator>liuyu</dc:creator>
  <cp:lastModifiedBy>通达</cp:lastModifiedBy>
  <cp:lastPrinted>2017-08-03T11:08:00Z</cp:lastPrinted>
  <dcterms:modified xsi:type="dcterms:W3CDTF">2021-03-18T22:59:04Z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