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Style w:val="6"/>
          <w:rFonts w:hint="default" w:ascii="Times New Roman" w:hAnsi="Times New Roman" w:cs="Times New Roman"/>
          <w:bCs/>
          <w:lang w:val="en-US" w:eastAsia="zh-CN"/>
        </w:rPr>
      </w:pPr>
      <w:r>
        <w:rPr>
          <w:rStyle w:val="6"/>
          <w:rFonts w:hint="default" w:ascii="Times New Roman" w:hAnsi="Times New Roman" w:cs="Times New Roman"/>
          <w:bCs/>
          <w:lang w:eastAsia="zh-CN"/>
        </w:rPr>
        <w:t>附件</w:t>
      </w:r>
      <w:r>
        <w:rPr>
          <w:rStyle w:val="6"/>
          <w:rFonts w:hint="default" w:ascii="Times New Roman" w:hAnsi="Times New Roman" w:cs="Times New Roman"/>
          <w:bCs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11" w:firstLine="320" w:firstLineChars="100"/>
        <w:textAlignment w:val="auto"/>
        <w:rPr>
          <w:rStyle w:val="6"/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年第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期食品监督抽检项目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/>
          <w:lang w:eastAsia="zh-CN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抽检依据GB 2762-2017《食品安全国家标准 食品中污染物限量》,GB/T 1354-2018《大米》</w:t>
      </w:r>
      <w:r>
        <w:rPr>
          <w:rFonts w:hint="eastAsia" w:eastAsia="仿宋_GB2312" w:cs="Times New Roman"/>
          <w:sz w:val="32"/>
          <w:szCs w:val="32"/>
          <w:lang w:eastAsia="zh-CN"/>
        </w:rPr>
        <w:t>、卫生部公告[2011]第4号 卫生部等7部门《关于撤销食品添加剂过氧化苯甲酰、过氧化钙的公告》,GB 2761-2017《食品安全国家标准 食品中真菌毒素限量》,GB/T8607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大米抽检项目包括镉（以Cd计）,黄曲霉毒素B1,铅·(以Pb计)。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面粉抽检项目包括镉(以Cd计),黄曲霉毒素B₁,玉米赤霉烯酮,过氧化苯甲酰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抽检依据GB 2762-2017《食品安全国家标准 食品中污染物限量》,整顿办函[2011]1号《食品中可能违法添加的非食用物质和易滥用的食品添加剂品种名单(第五批)》等标准及产品明示标准和指标的要求。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1.甜面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抽检项目包括《甜面酱》,GB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.蚝油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检项目包括苯甲酸及其钠盐(以苯甲酸计),山梨酸及其钾盐(以山梨酸计),脱氢乙酸及其钠盐(以脱氢乙酸计)等标准及产品明示标准和指标的要求。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抽检项目包括苯甲酸及其钠盐（以苯甲酸计）,山梨酸及其钾盐（以山梨酸计）,总酸(以乙酸计)等标准及产品明示标准和指标的要求。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4.酱油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抽检项目包括苯甲酸及其钠盐（以苯甲酸计）,糖精钠(以糖精计),山梨酸及其钾盐（以山梨酸计）,氨基酸态氮(以氮计)等标准及产品明示标准和指标的要求。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5.味精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抽检项目包括谷氨酸钠等标准及产品明示标准和指标的要求。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鸡精、鸡粉调味料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抽检项目包括谷氨酸钠,呈味核苷酸二钠,糖精钠(以糖精计),甜蜜素(以环己基氨基磺酸计)等标准及产品明示标准和指标的要求。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7.火锅底料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抽检项目包括铅(以Pb计),苯甲酸及其钠盐(以苯甲酸计),山梨酸及其钾盐(以山梨酸计)等标准及产品明示标准和指标的要求。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8.花椒、辣椒粉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抽检项目包括铅(以Pb计),苏丹红Ⅰ,苏丹红Ⅱ,苏丹红Ⅲ,苏丹红Ⅳ等标准及产品明示标准和指标的要求。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抽检依据GB 2762-2017《食品安全国家标准 食品中污染物限量》,GB 2760-2014《食品安全国家标准 食品添加剂使用标准》等标准及产品明示标准和指标的要求。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五香童子鸡抽检项目包括亚硝酸盐,山梨酸及其钾盐（以山梨酸计）,苯甲酸及其钠盐(以苯甲酸计),菌落总数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抽检依据GB 19644-2010《食品安全国家标准 乳粉》,卫生部、工业和信息化部、农业部、工商总局、质检总局公告2011年第10号《关于三聚氰胺在食品中的限量值的公告》等标准及产品明示标准和指标的要求。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1.全脂加糖奶粉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抽检项目包括蛋白质,三聚氰胺,菌落总数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2.QQ星配方牛奶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抽检项目包括蛋白质,三聚氰胺,菌落总数,大肠菌群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3.新养道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抽检项目包括蛋白质,三聚氰胺,商业无菌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4.纯甄风味酸牛乳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抽检项目包括蛋白质,酸度,大肠菌群,沙门氏菌,酵母,霉菌,三聚氰胺,山梨酸及其钾盐(以山梨酸计)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5.纯牛奶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抽检项目包括脂肪,蛋白质,非脂乳固体,酸度,商业无菌,三聚氰胺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6.风味酸奶、高钙酸奶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抽检项目包括脂肪,蛋白质,酸度,大肠菌群,酵母,霉菌,三聚氰胺,山梨酸及其钾盐(以山梨酸计)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default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抽检依据GB/T 21733-2008《茶饮料》,产品明示标准及质量要求,GB 7101-2015《食品安全国家标准 饮料》,GB 2760-2014《食品安全国家标准 食品添加剂使用标准》等标准及产品明示标准和指标的要求。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果汁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苯甲酸及其钠盐(以苯甲酸计),山梨酸及其钾盐(以山梨酸计),脱氢乙酸及其钠盐(以脱氢乙酸计),日落黄及其铝色淀（以日落黄计）,安赛蜜,甜蜜素(以环己基氨基磺酸计),柠檬黄及其铝色淀（以柠檬黄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龙井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抽检项目包括茶多酚,咖啡因,菌落总数,甜蜜素(以环己基氨基磺酸计)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3.饮用纯净水抽检项目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大肠菌群,铜绿假单胞菌,亚硝酸盐(以NO</w:t>
      </w:r>
      <w:r>
        <w:rPr>
          <w:rFonts w:hint="eastAsia" w:ascii="仿宋" w:hAnsi="仿宋" w:eastAsia="仿宋" w:cs="仿宋"/>
          <w:bCs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计),耗氧量(以NO</w:t>
      </w:r>
      <w:r>
        <w:rPr>
          <w:rFonts w:hint="eastAsia" w:ascii="仿宋" w:hAnsi="仿宋" w:eastAsia="仿宋" w:cs="仿宋"/>
          <w:bCs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计),余氯(游离氯)。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4.可口可乐、雪碧汽水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抽检项目包括菌落总数,苯甲酸及其钠盐(以苯甲酸计),山梨酸及其钾盐(以山梨酸计)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5.茉莉柚茶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包括咖啡因,菌落总数,茶多酚,甜蜜素(以环己基氨基磺酸计)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6.昆仑山雪山矿泉水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包括亚硝酸盐(以NO₂⁻计),铜绿假单胞菌,硝酸盐(以NO₃⁻计),溴酸盐,大肠菌群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7.饮用天然矿泉水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包括亚硝酸盐(以NO₂⁻计),铜绿假单胞菌,溴酸盐,大肠菌群,硝酸盐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8.沙棘汁饮料、鲜榨雪梨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胭脂红及其铝色淀（以胭脂红计）,亮蓝及其铝色淀（以亮蓝计）,苋菜红及其铝色淀（以苋菜红计）,苯甲酸及其钠盐(以苯甲酸计),山梨酸及其钾盐(以山梨酸计),脱氢乙酸及其钠盐(以脱氢乙酸计),日落黄及其铝色淀（以日落黄计）,安赛蜜,甜蜜素(以环己基氨基磺酸计),柠檬黄及其铝色淀（以柠檬黄计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六、方便食品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抽检依据GB 17400-2015《食品安全国家标准 方便面》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流通环节(超市)</w:t>
      </w:r>
      <w:r>
        <w:rPr>
          <w:rFonts w:hint="eastAsia" w:eastAsia="仿宋_GB2312" w:cs="Times New Roman"/>
          <w:sz w:val="32"/>
          <w:szCs w:val="32"/>
          <w:lang w:eastAsia="zh-CN"/>
        </w:rPr>
        <w:t>、流通环节(超市)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抽检项目包括水分,过氧化值(以脂肪计),菌落总数,大肠菌群,酸价(以脂肪计)(KOH)。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7100-2015《食品安全国家标准 饼干》,GB 2760-2014《食品安全国家标准 食品添加剂使用标准》,GB/T 20980-2007《饼干》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饼干抽检项目包括酸价(以脂肪计)(KOH),脱氢乙酸及其钠盐(以脱氢乙酸计),过氧化值(以脂肪计),苯甲酸及其钠盐(以苯甲酸计),山梨酸及其钾盐(以山梨酸计),糖精钠(以糖精计),菌落总数,大肠菌群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7100-2015《食品安全国家标准 饼干》,GB 2760-2014《食品安全国家标准 食品添加剂使用标准》,GB/T 20980-2007《饼干》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1.锅巴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抽检项目包括水分,酸价(以脂肪计)(KOH),过氧化值(以脂肪计),糖精钠(以糖精计),苯甲酸及其钠盐(以苯甲酸计),山梨酸及其钾盐(以山梨酸计),黄曲霉毒素B</w:t>
      </w:r>
      <w:r>
        <w:rPr>
          <w:rFonts w:hint="eastAsia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2.薯愿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抽检项目包括水分,酸价(以脂肪计)(KOH),过氧化值(以脂肪计),糖精钠(以糖精计),苯甲酸及其钠盐(以苯甲酸计),山梨酸及其钾盐(以山梨酸计)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2762-2017《食品安全国家标准 食品中污染物限量》,GB 29921-2013《食品安全国家标准 食品中致病菌限量》,GB/T 19343-2016《巧克力及巧克力制品、代可可脂巧克力及代可可脂巧克力制品》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1.巧克力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抽检项目包括铅(以Pb计),沙门氏菌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2757-2012《食品安全国家标准 蒸馏酒及其配制酒》,GB/T 10781.1-2006《浓香型白酒》,GB/T 10781.2-2006《清香型白酒》,GB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1.干红葡萄酒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抽检项目包括甲醇,苯甲酸及其钠盐(以苯甲酸计),山梨酸及其钾盐(以山梨酸计),脱氢乙酸及其钠盐(以脱氢乙酸计),二氧化硫残留量,糖精钠(以糖精计),甜蜜素(以环己基氨基磺酸计)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2.啤酒、白啤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抽检项目包括酒精度,甲醛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3.杏花村酒（42%vol）、汾阳王酒（42%vol）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抽检项目包括氰化物,酒精度,甲醇,糖精钠(以糖精计),甜蜜素(以环己基氨基磺酸计)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2762-2017《食品安全国家标准 食品中污染物限量》,GB 2760-2014《食品安全国家标准 食品添加剂使用标准》,GB 2714-2015《食品安全国家标准 酱腌菜》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鱼酸菜抽检项目包括铅(以Pb计),苯甲酸及其钠盐(以苯甲酸计),山梨酸及其钾盐(以山梨酸计),脱氢乙酸及其钠盐(以脱氢乙酸计),糖精钠(以糖精计),甜蜜素(以环己基氨基磺酸计),大肠菌群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雪菜王抽检项目包括铅(以Pb计),苯甲酸及其钠盐(以苯甲酸计),山梨酸及其钾盐(以山梨酸计),脱氢乙酸及其钠盐(以脱氢乙酸计),甜蜜素(以环己基氨基磺酸计),大肠菌群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2760-2014《食品安全国家标准 食品添加剂使用标准》,GB/T 10782-2006《蜜饯通则》,GB 14884-2016《食品安全国家标准 蜜饯》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杏肉抽检项目包括柠檬黄及其铝色淀(以柠檬黄计),日落黄及其铝色淀(以日落黄计),苯甲酸及其钠盐(以苯甲酸计),山梨酸及其钾盐(以山梨酸计),大肠菌群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19300-2014《食品安全国家标准 坚果与籽类食品》,GB 2762-2017《食品安全国家标准 食品中污染物限量》,GB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原味瓜子抽检项目包括酸价(以脂肪计)(KOH),过氧化值(以脂肪计),铅(以Pb计),大肠菌群,糖精钠(以糖精计),甜蜜素(以环己基氨基磺酸计)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13104-2014《食品安全国家标准 食糖》,GB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绵白糖抽检项目包括二氧化硫残留量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抽检依据GB/T 23587-2009《粉条》,GB 2762-2017《食品安全国家标准 食品中污染物限量》,GB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1.土豆粉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抽检项目包括铅(以Pb计),二氧化硫残留量(以二氧化硫残留量计),铝的残留量(干样品，以Al计)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抽检依据GB 2760-2014《食品安全国家标准 食品添加剂使用标准》,GB 7099-2015《食品安全国家标准 糕点、面包》,GB/T 20981-2007《面包》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（二）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三永月饼抽检项目包括苯甲酸及其钠盐(以苯甲酸计),山梨酸及其钾盐(以山梨酸计),丙酸及其钠盐、钙盐(以丙酸计),脱氢乙酸及其钠盐(以脱氢乙酸计),防腐剂混合使用时各自用量占其最大使用量的比例之和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2.蛋月烧豆沙月饼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抽检项目包括山梨酸及其钾盐(以山梨酸计),丙酸及其钠盐、钙盐(以丙酸计),脱氢乙酸及其钠盐(以脱氢乙酸计),防腐剂混合使用时各自用量占其最大使用量的比例之和,酸价,过氧化值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3.面包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山梨酸及其钾盐（以山梨酸计）,酸价(以脂肪计)(KOH),苯甲酸及其钠盐（以苯甲酸计）,过氧化值(以脂肪计),甜蜜素(以环己基氨基磺酸计),脱氢乙酸及其钠盐(以脱氢乙酸计),丙酸及其钠盐、钙盐(以丙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4.月饼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酸价(以脂肪计)(KOH),过氧化值(以脂肪计),苯甲酸及其钠盐(以苯甲酸计),山梨酸及其钾盐(以山梨酸计),丙酸及其钠盐、钙盐(以丙酸计),脱氢乙酸及其钠盐(以脱氢乙酸计),防腐剂混合使用时各自用量占其最大使用量的比例之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5.香脆核桃饼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抽检项目包括脱氢乙酸及其钠盐(以脱氢乙酸计),酸价(以脂肪计)(KOH),过氧化值(以脂肪计),苯甲酸及其钠盐(以苯甲酸计),山梨酸及其钾盐(以山梨酸计),糖精钠(以糖精计),菌落总数,大肠菌群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/>
          <w:lang w:val="en-US"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抽检依据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GB/T 23494-2009《豆腐干》,GB 2760-2014《食品安全国家标准 食品添加剂使用标准》,GB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default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</w:t>
      </w:r>
      <w:r>
        <w:rPr>
          <w:rStyle w:val="7"/>
          <w:rFonts w:hint="eastAsia" w:ascii="仿宋" w:hAnsi="仿宋" w:eastAsia="仿宋" w:cs="仿宋"/>
          <w:lang w:val="en-US" w:eastAsia="zh-CN"/>
        </w:rPr>
        <w:t>二</w:t>
      </w:r>
      <w:r>
        <w:rPr>
          <w:rStyle w:val="7"/>
          <w:rFonts w:hint="eastAsia" w:ascii="仿宋" w:hAnsi="仿宋" w:eastAsia="仿宋" w:cs="仿宋"/>
          <w:lang w:eastAsia="zh-CN"/>
        </w:rPr>
        <w:t>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1.腐竹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抽检项目包括铅(以Pb计),苯甲酸及其钠盐（以苯甲酸计）,山梨酸及其钾盐(以山梨酸计)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2.五香豆干、豆腐皮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抽检项目包括铅(以Pb计),苯甲酸及其钠盐(以苯甲酸计),山梨酸及其钾盐(以山梨酸计),脱氢乙酸及其钠盐(以脱氢乙酸计)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食盐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Style w:val="7"/>
          <w:rFonts w:hint="eastAsia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抽检依据GB 2762-2017《食品安全国家标准 食品中污染物限量》,GB 2760-2014《食品安全国家标准 食品添加剂使用标准》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</w:t>
      </w:r>
      <w:r>
        <w:rPr>
          <w:rStyle w:val="7"/>
          <w:rFonts w:hint="eastAsia" w:ascii="仿宋" w:hAnsi="仿宋" w:eastAsia="仿宋" w:cs="仿宋"/>
          <w:lang w:val="en-US" w:eastAsia="zh-CN"/>
        </w:rPr>
        <w:t>二</w:t>
      </w:r>
      <w:r>
        <w:rPr>
          <w:rStyle w:val="7"/>
          <w:rFonts w:hint="eastAsia" w:ascii="仿宋" w:hAnsi="仿宋" w:eastAsia="仿宋" w:cs="仿宋"/>
          <w:lang w:eastAsia="zh-CN"/>
        </w:rPr>
        <w:t>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1.精制碘盐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抽检项目包括总砷(以As计),镉(以Cd计),总汞(以Hg计),铅(以Pb计),亚硝酸盐(以亚硝酸钠计)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3" w:firstLineChars="200"/>
        <w:textAlignment w:val="auto"/>
        <w:rPr>
          <w:rStyle w:val="7"/>
          <w:rFonts w:hint="eastAsia" w:ascii="仿宋" w:hAnsi="仿宋" w:eastAsia="仿宋" w:cs="仿宋"/>
          <w:lang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抽检依据GB 2762-2017《食品安全国家标准 食品中污染物限量》,GB 22556-2008《豆芽卫生标准》,国家食品药品监督管理总局、农业部、国家卫生和计划生育委员会公告2015年第11号《关于豆芽生产过程中禁止使用6-苄基腺嘌呤等物质的公告》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firstLine="643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lang w:eastAsia="zh-CN"/>
        </w:rPr>
        <w:t>（</w:t>
      </w:r>
      <w:r>
        <w:rPr>
          <w:rStyle w:val="7"/>
          <w:rFonts w:hint="eastAsia" w:ascii="仿宋" w:hAnsi="仿宋" w:eastAsia="仿宋" w:cs="仿宋"/>
          <w:lang w:val="en-US" w:eastAsia="zh-CN"/>
        </w:rPr>
        <w:t>二</w:t>
      </w:r>
      <w:r>
        <w:rPr>
          <w:rStyle w:val="7"/>
          <w:rFonts w:hint="eastAsia" w:ascii="仿宋" w:hAnsi="仿宋" w:eastAsia="仿宋" w:cs="仿宋"/>
          <w:lang w:eastAsia="zh-CN"/>
        </w:rPr>
        <w:t>）</w:t>
      </w:r>
      <w:r>
        <w:rPr>
          <w:rStyle w:val="7"/>
          <w:rFonts w:hint="default" w:ascii="仿宋" w:hAnsi="仿宋" w:eastAsia="仿宋" w:cs="仿宋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1.菠菜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抽检项目包括阿维菌素,毒死蜱,氟虫腈,氧乐果,克百威,氯氰菊酯和高效氯氰菊酯,甲基异柳磷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2.香蕉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抽检项目包括苯醚甲环唑,吡唑醚菌酯,多菌灵,辛硫磷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3.橘子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抽检项目包括苯醚甲环唑,丙溴磷,多菌灵,克百威,三唑磷,氧乐果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4.桃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抽检项目包括苯醚甲环唑,敌敌畏,多菌灵,甲胺磷,氧乐果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5.芒果、凯特芒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抽检项目包括苯醚甲环唑,多菌灵,氯氟氰菊酯和高效氯氟氰菊酯,氧乐果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6.葡萄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抽检项目包括苯醚甲环唑,甲胺磷,辛硫磷,氧乐果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7.梨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抽检项目包括吡虫啉,敌敌畏,毒死蜱,多菌灵,氧乐果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8.橙子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抽检项目包括丙溴磷,克百威,三唑磷,杀扑磷,水胺硫磷,氧乐果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9.柠檬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抽检项目包括狄氏剂,多菌灵,联苯菊酯,辛硫磷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10.石榴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抽检项目包括敌百虫,苯醚甲环唑,硫环磷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11.猕猴桃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抽检项目包括敌敌畏,多菌灵,氧乐果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12.西瓜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抽检项目包括敌敌畏,甲胺磷,克百威,氧乐果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13.苹果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抽检项目包括啶虫脒,氧乐果,丙溴磷,敌敌畏,毒死蜱,三唑醇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14.普通白菜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抽检项目包括毒死蜱,阿维菌素,氟虫腈,啶虫脒,氧乐果,甲胺磷,氯氰菊酯和高效氯氰菊酯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15.芹菜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抽检项目包括毒死蜱,克百威,甲拌磷,氧乐果,氟虫腈,阿维菌素,甲基异柳磷,甲胺磷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16.枣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抽检项目包括多菌灵,甲胺磷,氰戊菊酯和S-氰戊菊酯,氧乐果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17.李子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抽检项目包括多菌灵,甲胺磷,氰戊菊酯和S-氰戊菊酯,氧乐果,敌敌畏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18.猪肉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抽检项目包括恩诺沙星,氧氟沙星,氯霉素,多西环素,克伦特罗,莱克多巴胺,沙丁胺醇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19.牛肉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抽检项目包括恩诺沙星,氧氟沙星,氯霉素,克伦特罗,莱克多巴胺,地塞米松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20.羊肉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抽检项目包括恩诺沙星,氧氟沙星,氯霉素,莱克多巴胺,克伦特罗,沙丁胺醇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21.鸡肉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抽检项目包括恩诺沙星,氧氟沙星,培氟沙星,替米考星,磺胺类(总量),氯霉素,金刚烷胺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22.油麦菜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抽检项目包括氟虫腈,氧乐果,克百威,甲胺磷,甲拌磷,杀扑磷,氯氟氰菊酯和高效氯氟氰菊酯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23.香菇、金针菇、杏鲍菇、平菇、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抽检项目包括镉(以Cd计),二氧化硫残留量,氯氰菊酯和高效氯氰菊酯,氯氟氰菊酯和高效氯氟氰菊酯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24.虾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抽检项目包括镉(以Cd计),氯霉素,呋喃唑酮代谢物,呋喃西林代谢物,恩诺沙星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25.茄子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抽检项目包括镉(以Cd计),氧乐果,杀扑磷,甲胺磷,甲氰菊酯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26.鲫鱼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抽检项目包括挥发性盐基氮,孔雀石绿,氯霉素,呋喃唑酮代谢物,恩诺沙星,氧氟沙星,磺胺类(总量),地西泮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27.火龙果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抽检项目包括甲胺磷,氧乐果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28.花香瓜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抽检项目包括甲基异柳磷,烯酰吗啉,氧乐果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29.辣椒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抽检项目包括克百威,氧乐果,甲胺磷,杀扑磷,氯氰菊酯和高效氯氰菊酯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30.豇豆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抽检项目包括克百威,氧乐果,水胺硫磷,灭蝇胺,氟虫腈,阿维菌素,氯氰菊酯和高效氯氰菊酯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31.土豆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抽检项目包括氯氰菊酯和高效氯氰菊酯,镉(以Cd计),铅（以 Pb 计）,吡虫啉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32.土豆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抽检项目包括氯氰菊酯和高效氯氰菊酯,镉(以Cd计),铅,吡虫啉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34.生姜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抽检项目包括氯氰菊酯和高效氯氰菊酯,铅(以Pb计),镉(以Cd计),甲胺磷,氧乐果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35.韭菜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抽检项目包括铅(以Pb计),腐霉利,毒死蜱,氧乐果,克百威,甲拌磷,阿维菌素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36.豆芽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抽检项目包括铅(以Pb计),亚硫酸盐(以SO₂计),6-苄基腺嘌呤(6-BA),4-氯苯氧乙酸钠(以4-氯苯氧乙酸计)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37.山药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抽检项目包括铅(以Pb计),氧乐果,氯氟氰菊酯和高效氯氟氰菊酯,辛硫磷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38.柿子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抽检项目包括氰戊菊酯和S-氰戊菊酯,杀扑磷,辛硫磷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39.柚子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抽检项目包括辛硫磷,联苯菊酯,溴氰菊酯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40.龙眼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抽检项目包括氧乐果,敌敌畏,甲胺磷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41.黄瓜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抽检项目包括氧乐果,多菌灵,毒死蜱,腐霉利,氯氰菊酯和高效氯氰菊酯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42.西红柿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抽检项目包括氧乐果,氯氟氰菊酯和高效氯氟氰菊酯,敌敌畏,氯氰菊酯和高效氯氰菊酯,毒死蜱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3BFC3E"/>
    <w:multiLevelType w:val="singleLevel"/>
    <w:tmpl w:val="AE3BFC3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800FB"/>
    <w:multiLevelType w:val="singleLevel"/>
    <w:tmpl w:val="DFE800F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D42BCD"/>
    <w:multiLevelType w:val="singleLevel"/>
    <w:tmpl w:val="51D42B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3BAC04D"/>
    <w:multiLevelType w:val="singleLevel"/>
    <w:tmpl w:val="53BAC04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28980D1"/>
    <w:multiLevelType w:val="singleLevel"/>
    <w:tmpl w:val="728980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03E4"/>
    <w:rsid w:val="1CC0646C"/>
    <w:rsid w:val="344A44A5"/>
    <w:rsid w:val="395103E4"/>
    <w:rsid w:val="54D15770"/>
    <w:rsid w:val="6D02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 w:val="0"/>
      <w:keepLines w:val="0"/>
      <w:spacing w:line="560" w:lineRule="exact"/>
      <w:ind w:firstLine="643" w:firstLineChars="200"/>
      <w:outlineLvl w:val="0"/>
    </w:pPr>
    <w:rPr>
      <w:rFonts w:hint="default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qFormat/>
    <w:uiPriority w:val="0"/>
    <w:pPr>
      <w:keepNext w:val="0"/>
      <w:keepLines w:val="0"/>
      <w:spacing w:line="560" w:lineRule="exact"/>
      <w:ind w:firstLine="643" w:firstLineChars="200"/>
      <w:outlineLvl w:val="1"/>
    </w:pPr>
    <w:rPr>
      <w:rFonts w:ascii="Cambria" w:hAnsi="Cambria" w:eastAsia="楷体_GB2312" w:cs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hint="default" w:eastAsia="黑体"/>
      <w:bCs/>
      <w:kern w:val="44"/>
      <w:sz w:val="32"/>
      <w:szCs w:val="44"/>
    </w:rPr>
  </w:style>
  <w:style w:type="character" w:customStyle="1" w:styleId="7">
    <w:name w:val="标题 2 Char"/>
    <w:basedOn w:val="5"/>
    <w:link w:val="3"/>
    <w:qFormat/>
    <w:uiPriority w:val="0"/>
    <w:rPr>
      <w:rFonts w:ascii="Cambria" w:hAnsi="Cambria" w:eastAsia="楷体_GB2312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2020-10-27T00:56:00Z</dcterms:created>
  <dc:creator>Jane^-^雷</dc:creator>
  <cp:lastModifiedBy>Jane^-^雷</cp:lastModifiedBy>
  <dcterms:modified xsi:type="dcterms:W3CDTF">2020-10-27T10:08:09Z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