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本次检验项目</w:t>
      </w:r>
    </w:p>
    <w:p>
      <w:pPr>
        <w:widowControl/>
        <w:ind w:firstLine="960" w:firstLineChars="300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禽肉</w:t>
      </w:r>
    </w:p>
    <w:p>
      <w:pPr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（一）抽检依据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《食品安全国家标准 食品中污染物限量》(B 2762-2017)、农业部公告 第235号 《动物性食品中兽药最高残留限量</w:t>
      </w:r>
    </w:p>
    <w:p>
      <w:pPr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（二）检验项目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禽肉抽检项目包括氯霉素、铅、土霉素。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畜肉</w:t>
      </w:r>
    </w:p>
    <w:p>
      <w:pPr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（一）抽检依据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农业部公告 第235号 《动物性食品中兽药最高残留限量》、整顿办函〔2010〕50号。</w:t>
      </w:r>
    </w:p>
    <w:p>
      <w:pPr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（二）检验项目</w:t>
      </w:r>
    </w:p>
    <w:p>
      <w:pPr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畜肉抽检项目包括克伦特罗、沙丁胺醇、莱克多巴胺、氯霉素。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淡水鱼</w:t>
      </w:r>
    </w:p>
    <w:p>
      <w:pPr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（一）抽检依据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《食品安全国家标准 食品中污染物限量》(B 2762-2017)、农业部公告 第235号 《动物性食品中兽药最高残留限量、农业部公告 第2292号 发布在食品动物中停止使用洛美沙星、培氟沙星、氧氟沙星、诺氟沙星4种兽药的决定。</w:t>
      </w:r>
    </w:p>
    <w:p>
      <w:pPr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（二）检验项目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淡水鱼抽检项目包括氧氟沙星、镉、恩诺沙星、环丙沙星、孔雀石绿。</w:t>
      </w:r>
    </w:p>
    <w:p>
      <w:pPr>
        <w:ind w:firstLine="800" w:firstLineChars="2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鲜蛋</w:t>
      </w:r>
    </w:p>
    <w:p>
      <w:pPr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（一）抽检依据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农业部公告 第235号 《动物性食品中兽药最高残留限量》</w:t>
      </w:r>
    </w:p>
    <w:p>
      <w:pPr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（二）检验项目</w:t>
      </w:r>
    </w:p>
    <w:p>
      <w:pPr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鲜蛋抽检项目包括恩诺沙星、环丙沙星、氟苯尼考。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ab/>
      </w:r>
      <w:r>
        <w:rPr>
          <w:rFonts w:hint="eastAsia" w:ascii="黑体" w:hAnsi="黑体" w:eastAsia="黑体"/>
          <w:sz w:val="32"/>
          <w:szCs w:val="32"/>
        </w:rPr>
        <w:t xml:space="preserve">   五、水果</w:t>
      </w:r>
    </w:p>
    <w:p>
      <w:pPr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（一）抽检依据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《食品安全国家标准 食品中农药最大残留限量》（GB 2763-2016）  </w:t>
      </w:r>
    </w:p>
    <w:p>
      <w:pPr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楷体" w:hAnsi="楷体" w:eastAsia="楷体"/>
          <w:sz w:val="32"/>
          <w:szCs w:val="32"/>
        </w:rPr>
        <w:t>（二）检验项目</w:t>
      </w:r>
    </w:p>
    <w:p>
      <w:pPr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水果抽检项目包括氧乐果、克百威、毒死蜱、敌敌畏。</w:t>
      </w: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黑体" w:hAnsi="黑体" w:eastAsia="黑体"/>
          <w:sz w:val="32"/>
          <w:szCs w:val="32"/>
        </w:rPr>
        <w:t>六、海水鱼</w:t>
      </w:r>
    </w:p>
    <w:p>
      <w:pPr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（一）抽检依据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《食品安全国家标准 食品中污染物限量》(B 2762-2017)、农业部公告 第235号 《动物性食品中兽药最高残留限量、农业部公告 第2292号 发布在食品动物中停止使用洛美沙星、培氟沙星、氧氟沙星、诺氟沙星4种兽药的决定。</w:t>
      </w:r>
    </w:p>
    <w:p>
      <w:pPr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（二）检验项目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海水鱼抽检项目包括氧氟沙星、镉、环丙沙星、孔雀石绿。</w:t>
      </w:r>
    </w:p>
    <w:p>
      <w:pPr>
        <w:rPr>
          <w:rFonts w:ascii="仿宋" w:hAnsi="仿宋" w:eastAsia="仿宋" w:cs="仿宋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4795A"/>
    <w:rsid w:val="0A2479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2018-08-29T02:09:00Z</dcterms:created>
  <dc:creator>hy</dc:creator>
  <cp:lastModifiedBy>hy</cp:lastModifiedBy>
  <dcterms:modified xsi:type="dcterms:W3CDTF">2018-08-29T02:09:57Z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