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沁源县</w:t>
      </w:r>
      <w:r>
        <w:rPr>
          <w:rFonts w:hint="eastAsia" w:ascii="黑体" w:hAnsi="黑体" w:eastAsia="黑体"/>
          <w:sz w:val="36"/>
          <w:szCs w:val="36"/>
          <w:lang w:eastAsia="zh-CN"/>
        </w:rPr>
        <w:t>林业和草原局</w:t>
      </w:r>
      <w:r>
        <w:rPr>
          <w:rFonts w:hint="eastAsia" w:ascii="黑体" w:hAnsi="黑体" w:eastAsia="黑体"/>
          <w:sz w:val="36"/>
          <w:szCs w:val="36"/>
        </w:rPr>
        <w:t>行政</w:t>
      </w:r>
      <w:r>
        <w:rPr>
          <w:rFonts w:hint="eastAsia" w:ascii="黑体" w:hAnsi="黑体" w:eastAsia="黑体"/>
          <w:sz w:val="36"/>
          <w:szCs w:val="36"/>
          <w:lang w:eastAsia="zh-CN"/>
        </w:rPr>
        <w:t>许可</w:t>
      </w:r>
      <w:r>
        <w:rPr>
          <w:rFonts w:hint="eastAsia" w:ascii="黑体" w:hAnsi="黑体" w:eastAsia="黑体"/>
          <w:sz w:val="36"/>
          <w:szCs w:val="36"/>
        </w:rPr>
        <w:t>类事项廉政风险防控图</w:t>
      </w:r>
    </w:p>
    <w:p>
      <w:pPr>
        <w:spacing w:line="500" w:lineRule="exact"/>
        <w:jc w:val="center"/>
        <w:rPr>
          <w:rFonts w:hint="eastAsia" w:ascii="楷体_GB2312" w:hAnsi="宋体" w:eastAsia="楷体_GB231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(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非重点保护野生动物驯养繁殖许可证核发、出售、购买、利用费重点保护陆生野生动物及其制品审批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)</w:t>
      </w:r>
    </w:p>
    <w:p>
      <w:pPr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drawing>
          <wp:inline distT="0" distB="0" distL="114300" distR="114300">
            <wp:extent cx="5396865" cy="6575425"/>
            <wp:effectExtent l="0" t="0" r="13335" b="15875"/>
            <wp:docPr id="4" name="图片 4" descr="新建位图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建位图图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657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YjJlNGI2NmFiNzk4MWQ2NjcwZDlkM2M4MzA0MzgifQ=="/>
  </w:docVars>
  <w:rsids>
    <w:rsidRoot w:val="52723E4A"/>
    <w:rsid w:val="01470967"/>
    <w:rsid w:val="093A604D"/>
    <w:rsid w:val="1084013F"/>
    <w:rsid w:val="118B24C6"/>
    <w:rsid w:val="34F304B6"/>
    <w:rsid w:val="38723ABD"/>
    <w:rsid w:val="47E023B5"/>
    <w:rsid w:val="48EA5F1D"/>
    <w:rsid w:val="52723E4A"/>
    <w:rsid w:val="5B121183"/>
    <w:rsid w:val="5F3E6B9C"/>
    <w:rsid w:val="6E593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126</Characters>
  <Lines>0</Lines>
  <Paragraphs>0</Paragraphs>
  <TotalTime>1</TotalTime>
  <ScaleCrop>false</ScaleCrop>
  <LinksUpToDate>false</LinksUpToDate>
  <CharactersWithSpaces>126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2019-09-22T00:53:00Z</dcterms:created>
  <dc:creator>当爱已成往事</dc:creator>
  <cp:lastModifiedBy>逃避虽可耻但有用</cp:lastModifiedBy>
  <dcterms:modified xsi:type="dcterms:W3CDTF">2022-05-27T03:10:19Z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4A25E9AFF45E4C3DB9A78C76D84D3253</vt:lpwstr>
  </property>
</Properties>
</file>