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w w:val="9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w w:val="90"/>
          <w:sz w:val="44"/>
          <w:szCs w:val="44"/>
        </w:rPr>
        <w:t>长治市生态环境局沁源分局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w w:val="9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w w:val="90"/>
          <w:sz w:val="44"/>
          <w:szCs w:val="44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b w:val="0"/>
          <w:bCs/>
          <w:w w:val="90"/>
          <w:sz w:val="44"/>
          <w:szCs w:val="44"/>
        </w:rPr>
        <w:t>开展“六五环境日”集中宣传活动纪实</w:t>
      </w:r>
    </w:p>
    <w:p>
      <w:pPr>
        <w:rPr>
          <w:rFonts w:hint="eastAsia" w:ascii="方正小标宋_GBK" w:hAnsi="方正小标宋_GBK" w:eastAsia="方正小标宋_GBK" w:cs="方正小标宋_GBK"/>
          <w:b/>
          <w:bCs w:val="0"/>
          <w:w w:val="95"/>
        </w:rPr>
      </w:pP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今年是第5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个世界环境日，宣传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的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主题是“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全面推进美丽中国建设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”。</w:t>
      </w:r>
    </w:p>
    <w:p>
      <w:pPr>
        <w:ind w:firstLine="640" w:firstLineChars="200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6月5日上午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8点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，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尽管天公不作美，淅淅沥沥的下着小雨，但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202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年“六.五”世界环境日宣传活动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依然有序开展，沁源县县委书记赵永进，县委副书记、县长徐计连，县领导胡亚明、王宏斌、马建峰、张中武出席活动仪式。县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环委会重点成员单位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12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家、2家重点企业共同参加了此次活动。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drawing>
          <wp:inline distT="0" distB="0" distL="114300" distR="114300">
            <wp:extent cx="5076825" cy="4039235"/>
            <wp:effectExtent l="0" t="0" r="9525" b="18415"/>
            <wp:docPr id="5" name="图片 5" descr="4bb3328f652046c395f130d67930a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bb3328f652046c395f130d67930ad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403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活动现场宣传氛围浓厚，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县场摆放彩虹门、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、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刀旗，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悬挂横幅、设置宣传展板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，同时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发放《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水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污染防治法》、《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大气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污染防治法》、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《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噪声污染防治法》、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《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地下水管理条例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》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等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，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同时现场循环播放环境日主题曲《让中国更美丽》，环保人、成员单位参与者现场互动；此次宣传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共发放环保</w:t>
      </w:r>
      <w:r>
        <w:rPr>
          <w:rFonts w:hint="eastAsia" w:ascii="方正小标宋_GBK" w:eastAsia="方正小标宋_GBK"/>
          <w:sz w:val="32"/>
          <w:szCs w:val="32"/>
        </w:rPr>
        <w:t>普法小册子近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6</w:t>
      </w:r>
      <w:r>
        <w:rPr>
          <w:rFonts w:hint="eastAsia" w:ascii="方正小标宋_GBK" w:eastAsia="方正小标宋_GBK"/>
          <w:sz w:val="32"/>
          <w:szCs w:val="32"/>
        </w:rPr>
        <w:t>000余份，宣传品近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8</w:t>
      </w:r>
      <w:r>
        <w:rPr>
          <w:rFonts w:hint="eastAsia" w:ascii="方正小标宋_GBK" w:eastAsia="方正小标宋_GBK"/>
          <w:sz w:val="32"/>
          <w:szCs w:val="32"/>
        </w:rPr>
        <w:t>000余份，向群众普及环境保护相关法律法规，讲解低碳出行、垃圾分类、节能减排等环保小常识，引导群众树立人与自然和谐共生的正确观念，让环保意识植根于群众的心中，呼吁大家从身边的点滴小事做起，自觉做生态环境保护的倡导者、行动者、示范者。</w:t>
      </w:r>
    </w:p>
    <w:p>
      <w:pPr>
        <w:ind w:firstLine="640" w:firstLineChars="200"/>
        <w:rPr>
          <w:rFonts w:hint="eastAsia" w:ascii="方正小标宋_GBK" w:eastAsia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与此同时，1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个乡镇、近20多家企业在各自单位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同步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开展了宣传。</w:t>
      </w:r>
    </w:p>
    <w:p>
      <w:pPr>
        <w:ind w:firstLine="640" w:firstLineChars="200"/>
        <w:rPr>
          <w:rFonts w:hint="eastAsia" w:ascii="方正小标宋_GBK" w:eastAsia="方正小标宋_GBK"/>
          <w:sz w:val="32"/>
          <w:szCs w:val="32"/>
          <w:lang w:eastAsia="zh-CN"/>
        </w:rPr>
      </w:pPr>
      <w:r>
        <w:rPr>
          <w:rFonts w:hint="eastAsia" w:ascii="方正小标宋_GBK" w:eastAsia="方正小标宋_GBK"/>
          <w:sz w:val="32"/>
          <w:szCs w:val="32"/>
          <w:lang w:eastAsia="zh-CN"/>
        </w:rPr>
        <w:drawing>
          <wp:inline distT="0" distB="0" distL="114300" distR="114300">
            <wp:extent cx="5266690" cy="3634105"/>
            <wp:effectExtent l="0" t="0" r="10160" b="4445"/>
            <wp:docPr id="6" name="图片 6" descr="9e54dfbe92b0f7b86c61d5a77f71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e54dfbe92b0f7b86c61d5a77f715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63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通过深入开展环保宣传活动，提高了公众环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保</w:t>
      </w:r>
      <w:r>
        <w:rPr>
          <w:rFonts w:hint="eastAsia" w:ascii="方正小标宋_GBK" w:eastAsia="方正小标宋_GBK"/>
          <w:sz w:val="32"/>
          <w:szCs w:val="32"/>
        </w:rPr>
        <w:t>意识，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呼吁</w:t>
      </w:r>
      <w:r>
        <w:rPr>
          <w:rFonts w:hint="eastAsia" w:ascii="方正小标宋_GBK" w:eastAsia="方正小标宋_GBK"/>
          <w:sz w:val="32"/>
          <w:szCs w:val="32"/>
        </w:rPr>
        <w:t>人人投身到环境保护这个功在当代、利在千秋的伟大事业中来，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为把</w:t>
      </w:r>
      <w:r>
        <w:rPr>
          <w:rFonts w:hint="eastAsia" w:ascii="方正小标宋_GBK" w:eastAsia="方正小标宋_GBK"/>
          <w:sz w:val="32"/>
          <w:szCs w:val="32"/>
        </w:rPr>
        <w:t>我县建设成为生态良性循环、人与自然和谐相处的绿色家园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而努力！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DJiNzFlOGI4N2QyYTcyYTZmYzQzNjdmNzIxMDkifQ=="/>
  </w:docVars>
  <w:rsids>
    <w:rsidRoot w:val="03A76A0C"/>
    <w:rsid w:val="01885D28"/>
    <w:rsid w:val="02441F1E"/>
    <w:rsid w:val="03521A83"/>
    <w:rsid w:val="03A76A0C"/>
    <w:rsid w:val="052D0A47"/>
    <w:rsid w:val="05A35915"/>
    <w:rsid w:val="0879136E"/>
    <w:rsid w:val="096B7D90"/>
    <w:rsid w:val="0A45758A"/>
    <w:rsid w:val="0A7B04A7"/>
    <w:rsid w:val="0FF30ADF"/>
    <w:rsid w:val="113969C6"/>
    <w:rsid w:val="117A5014"/>
    <w:rsid w:val="13335F61"/>
    <w:rsid w:val="192A37C4"/>
    <w:rsid w:val="193E101D"/>
    <w:rsid w:val="1969287C"/>
    <w:rsid w:val="1BAD4238"/>
    <w:rsid w:val="1CD06430"/>
    <w:rsid w:val="1D743260"/>
    <w:rsid w:val="211A0E6D"/>
    <w:rsid w:val="237815D0"/>
    <w:rsid w:val="23AD1279"/>
    <w:rsid w:val="24015121"/>
    <w:rsid w:val="255B2F57"/>
    <w:rsid w:val="283F090E"/>
    <w:rsid w:val="285F479E"/>
    <w:rsid w:val="2C155C0E"/>
    <w:rsid w:val="2C1A3224"/>
    <w:rsid w:val="2F652BCF"/>
    <w:rsid w:val="34180991"/>
    <w:rsid w:val="349A75F8"/>
    <w:rsid w:val="35521C81"/>
    <w:rsid w:val="35727C2D"/>
    <w:rsid w:val="36162CAE"/>
    <w:rsid w:val="398C14D9"/>
    <w:rsid w:val="3A296D28"/>
    <w:rsid w:val="3AD66EB0"/>
    <w:rsid w:val="3D780336"/>
    <w:rsid w:val="3E9C21BE"/>
    <w:rsid w:val="3EAA48DB"/>
    <w:rsid w:val="3F182F16"/>
    <w:rsid w:val="483B3AC3"/>
    <w:rsid w:val="48B12D0A"/>
    <w:rsid w:val="4F251D5C"/>
    <w:rsid w:val="4F5A1A06"/>
    <w:rsid w:val="4FEB1908"/>
    <w:rsid w:val="508807F5"/>
    <w:rsid w:val="50A82C45"/>
    <w:rsid w:val="53312A7E"/>
    <w:rsid w:val="539F032F"/>
    <w:rsid w:val="53D60746"/>
    <w:rsid w:val="5814778D"/>
    <w:rsid w:val="59C4289D"/>
    <w:rsid w:val="5B81031A"/>
    <w:rsid w:val="5E6B5B2A"/>
    <w:rsid w:val="61D2367E"/>
    <w:rsid w:val="670267B3"/>
    <w:rsid w:val="6F6D49E6"/>
    <w:rsid w:val="70C04FE9"/>
    <w:rsid w:val="71A528B7"/>
    <w:rsid w:val="73ED07EB"/>
    <w:rsid w:val="74842EFD"/>
    <w:rsid w:val="75630CAA"/>
    <w:rsid w:val="75AD4439"/>
    <w:rsid w:val="7C235FB1"/>
    <w:rsid w:val="7C765821"/>
    <w:rsid w:val="7E91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542</Words>
  <Characters>558</Characters>
  <Lines>0</Lines>
  <Paragraphs>0</Paragraphs>
  <TotalTime>5</TotalTime>
  <ScaleCrop>false</ScaleCrop>
  <LinksUpToDate>false</LinksUpToDate>
  <CharactersWithSpaces>558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2024-06-05T03:18:00Z</dcterms:created>
  <dc:creator>段晓琴（平安理财规划师）</dc:creator>
  <cp:lastModifiedBy>段晓琴（平安理财规划师）</cp:lastModifiedBy>
  <dcterms:modified xsi:type="dcterms:W3CDTF">2024-06-06T07:40:06Z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8B6C2F8593B04BCDA57B500BD584BC13_13</vt:lpwstr>
  </property>
</Properties>
</file>