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</w:pPr>
      <w:bookmarkStart w:id="0" w:name="_GoBack"/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沁源县发展改革和科学技术局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政府定价成本监审运行流程图</w:t>
      </w:r>
    </w:p>
    <w:bookmarkEnd w:id="0"/>
    <w:p>
      <w:pPr>
        <w:rPr>
          <w:rFonts w:hint="eastAsia"/>
        </w:rPr>
      </w:pPr>
      <w:r>
        <w:rPr>
          <w:rFonts w:hint="eastAsia"/>
        </w:rPr>
        <w:t>职权名称：政府定价成本监审</w:t>
      </w:r>
    </w:p>
    <w:tbl>
      <w:tblPr>
        <w:tblStyle w:val="2"/>
        <w:tblpPr w:leftFromText="180" w:rightFromText="180" w:vertAnchor="page" w:horzAnchor="margin" w:tblpXSpec="center" w:tblpY="284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475"/>
        <w:gridCol w:w="577"/>
        <w:gridCol w:w="2340"/>
        <w:gridCol w:w="540"/>
        <w:gridCol w:w="1476"/>
        <w:gridCol w:w="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0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4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0" w:firstLineChars="1000"/>
              <w:rPr>
                <w:rFonts w:hint="eastAsia"/>
              </w:rPr>
            </w:pPr>
            <w:r>
              <w:rPr>
                <w:rFonts w:hint="eastAsia"/>
              </w:rPr>
              <w:t>成本监审工作任务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780" w:firstLineChars="1800"/>
              <w:rPr>
                <w:rFonts w:hint="eastAsia"/>
              </w:rPr>
            </w:pPr>
            <w:r>
              <w:rPr>
                <w:rFonts w:hint="eastAsia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0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4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成立成本监审工作小组（不少于2人），制定工作方案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780" w:firstLineChars="1800"/>
              <w:rPr>
                <w:rFonts w:hint="eastAsia"/>
              </w:rPr>
            </w:pPr>
            <w:r>
              <w:rPr>
                <w:rFonts w:hint="eastAsia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0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4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设计成本监审表，发出监审通知书，被监审单位在10个工作日内提供有关材料。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780" w:firstLineChars="1800"/>
              <w:rPr>
                <w:rFonts w:hint="eastAsia"/>
              </w:rPr>
            </w:pPr>
            <w:r>
              <w:rPr>
                <w:rFonts w:hint="eastAsia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0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4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60" w:firstLineChars="600"/>
              <w:rPr>
                <w:rFonts w:hint="eastAsia"/>
              </w:rPr>
            </w:pPr>
            <w:r>
              <w:rPr>
                <w:rFonts w:hint="eastAsia"/>
              </w:rPr>
              <w:t>收到上报材料5个工作日内完成初审。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237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firstLine="1050" w:firstLineChars="500"/>
              <w:rPr>
                <w:rFonts w:hint="eastAsia"/>
              </w:rPr>
            </w:pPr>
            <w:r>
              <w:rPr>
                <w:rFonts w:hint="eastAsia"/>
              </w:rPr>
              <w:t>↓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↓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firstLine="1050" w:firstLineChars="500"/>
              <w:rPr>
                <w:rFonts w:hint="eastAsia"/>
              </w:rPr>
            </w:pPr>
            <w:r>
              <w:rPr>
                <w:rFonts w:hint="eastAsia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6" w:hRule="exact"/>
        </w:trPr>
        <w:tc>
          <w:tcPr>
            <w:tcW w:w="2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不具备成本监审条件的，5个工作日内出具中止监审通知书，并按规定程序办理中止监审相关事宜。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因客观原因，被监审单位提出延迟监审申请的，监审时间相应顺延。</w:t>
            </w:r>
          </w:p>
        </w:tc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→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具备成本监审条件的，按照有关规定，5个工作日内做好实地监审各项准备工作，并开展实地监审。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←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材料不齐全的，要求被监审单位在5个工作日内补充完善。同时进入正常监审程序。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2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ind w:firstLine="3990" w:firstLineChars="1900"/>
              <w:rPr>
                <w:rFonts w:hint="eastAsia"/>
              </w:rPr>
            </w:pPr>
            <w:r>
              <w:rPr>
                <w:rFonts w:hint="eastAsia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</w:trPr>
        <w:tc>
          <w:tcPr>
            <w:tcW w:w="90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4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成本核算（一般项目25个工作日完成，多品种、多单位合成项目90个工作日完成，全省性行业项目120个工作日完成），并出具成本监审初审意见。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990" w:firstLineChars="1900"/>
              <w:rPr>
                <w:rFonts w:hint="eastAsia"/>
              </w:rPr>
            </w:pPr>
            <w:r>
              <w:rPr>
                <w:rFonts w:hint="eastAsia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90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4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将初审意见反馈被监审单位，被监审单位在5个工作日内提出书面意见，逾期未提出书面意见的视为无意见。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990" w:firstLineChars="1900"/>
              <w:rPr>
                <w:rFonts w:hint="eastAsia"/>
              </w:rPr>
            </w:pPr>
            <w:r>
              <w:rPr>
                <w:rFonts w:hint="eastAsia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</w:trPr>
        <w:tc>
          <w:tcPr>
            <w:tcW w:w="90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4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按照有关规定，集体审议后，出具监审结论报告，经委领导审签后按规定程序办理。</w:t>
            </w:r>
          </w:p>
        </w:tc>
        <w:tc>
          <w:tcPr>
            <w:tcW w:w="86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6E"/>
    <w:rsid w:val="000B6199"/>
    <w:rsid w:val="00280101"/>
    <w:rsid w:val="009D0418"/>
    <w:rsid w:val="00D47B6E"/>
    <w:rsid w:val="00D80B6E"/>
    <w:rsid w:val="00DB3491"/>
    <w:rsid w:val="38756909"/>
    <w:rsid w:val="4A5D6CA8"/>
    <w:rsid w:val="5C4A1C0D"/>
    <w:rsid w:val="643C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435</Characters>
  <Lines>3</Lines>
  <Paragraphs>1</Paragraphs>
  <TotalTime>0</TotalTime>
  <ScaleCrop>false</ScaleCrop>
  <LinksUpToDate>false</LinksUpToDate>
  <CharactersWithSpaces>510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2020-07-29T02:41:00Z</dcterms:created>
  <dc:creator>秦保斌</dc:creator>
  <cp:lastModifiedBy>艳南飞</cp:lastModifiedBy>
  <cp:lastPrinted>2020-12-30T02:31:00Z</cp:lastPrinted>
  <dcterms:modified xsi:type="dcterms:W3CDTF">2022-02-24T08:20:38Z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9C5A2C38E7D749159B49BDDF91D2C1D0</vt:lpwstr>
  </property>
</Properties>
</file>