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ascii="仿宋" w:hAnsi="仿宋" w:eastAsia="仿宋"/>
        </w:rPr>
      </w:pPr>
      <w:bookmarkStart w:id="0" w:name="_GoBack"/>
      <w:bookmarkEnd w:id="0"/>
      <w:r>
        <w:rPr>
          <w:rFonts w:ascii="仿宋" w:hAnsi="仿宋" w:eastAsia="仿宋"/>
        </w:rPr>
        <w:t>附件</w:t>
      </w:r>
      <w:r>
        <w:rPr>
          <w:rFonts w:hint="eastAsia" w:ascii="仿宋" w:hAnsi="仿宋" w:eastAsia="仿宋"/>
        </w:rPr>
        <w:t>1</w:t>
      </w:r>
    </w:p>
    <w:p>
      <w:pPr>
        <w:ind w:firstLine="0"/>
        <w:rPr>
          <w:rFonts w:ascii="仿宋" w:hAnsi="仿宋" w:eastAsia="仿宋"/>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rPr>
          <w:rFonts w:ascii="仿宋" w:hAnsi="仿宋" w:eastAsia="仿宋"/>
          <w:spacing w:val="-8"/>
          <w:sz w:val="52"/>
          <w:szCs w:val="52"/>
          <w:u w:val="single"/>
        </w:rPr>
      </w:pPr>
    </w:p>
    <w:p>
      <w:pPr>
        <w:spacing w:after="156" w:afterLines="50" w:line="580" w:lineRule="exact"/>
        <w:ind w:firstLine="0"/>
        <w:jc w:val="center"/>
        <w:rPr>
          <w:rFonts w:ascii="仿宋" w:hAnsi="仿宋" w:eastAsia="仿宋"/>
          <w:spacing w:val="-8"/>
          <w:sz w:val="52"/>
          <w:szCs w:val="52"/>
        </w:rPr>
      </w:pPr>
      <w:r>
        <w:rPr>
          <w:rFonts w:hint="eastAsia" w:ascii="仿宋" w:hAnsi="仿宋" w:eastAsia="仿宋"/>
          <w:spacing w:val="-8"/>
          <w:sz w:val="52"/>
          <w:szCs w:val="52"/>
        </w:rPr>
        <w:t>沁源县拘留所</w:t>
      </w:r>
    </w:p>
    <w:p>
      <w:pPr>
        <w:spacing w:after="156" w:afterLines="50" w:line="580" w:lineRule="exact"/>
        <w:ind w:firstLine="0"/>
        <w:jc w:val="center"/>
        <w:rPr>
          <w:rFonts w:ascii="仿宋" w:hAnsi="仿宋" w:eastAsia="仿宋"/>
          <w:spacing w:val="-8"/>
          <w:sz w:val="52"/>
          <w:szCs w:val="52"/>
        </w:rPr>
      </w:pPr>
      <w:r>
        <w:rPr>
          <w:rFonts w:ascii="仿宋" w:hAnsi="仿宋" w:eastAsia="仿宋"/>
          <w:spacing w:val="-8"/>
          <w:sz w:val="52"/>
          <w:szCs w:val="52"/>
        </w:rPr>
        <w:t>2019年度部门预算公开</w:t>
      </w:r>
    </w:p>
    <w:p>
      <w:pPr>
        <w:spacing w:after="156" w:afterLines="50" w:line="580" w:lineRule="exact"/>
        <w:ind w:firstLine="0"/>
        <w:jc w:val="left"/>
        <w:rPr>
          <w:rFonts w:ascii="仿宋" w:hAnsi="仿宋" w:eastAsia="仿宋"/>
          <w:spacing w:val="-8"/>
          <w:sz w:val="52"/>
          <w:szCs w:val="52"/>
        </w:rPr>
      </w:pPr>
    </w:p>
    <w:p>
      <w:pPr>
        <w:spacing w:after="156" w:afterLines="50" w:line="580" w:lineRule="exact"/>
        <w:ind w:firstLine="0"/>
        <w:jc w:val="left"/>
        <w:rPr>
          <w:rFonts w:ascii="仿宋" w:hAnsi="仿宋" w:eastAsia="仿宋"/>
          <w:spacing w:val="-8"/>
          <w:sz w:val="52"/>
          <w:szCs w:val="52"/>
        </w:rPr>
      </w:pPr>
    </w:p>
    <w:p>
      <w:pPr>
        <w:spacing w:after="156" w:afterLines="50" w:line="580" w:lineRule="exact"/>
        <w:ind w:firstLine="0"/>
        <w:jc w:val="left"/>
        <w:rPr>
          <w:rFonts w:ascii="仿宋" w:hAnsi="仿宋" w:eastAsia="仿宋"/>
          <w:spacing w:val="-8"/>
          <w:sz w:val="52"/>
          <w:szCs w:val="52"/>
        </w:rPr>
      </w:pPr>
    </w:p>
    <w:p>
      <w:pPr>
        <w:spacing w:after="156" w:afterLines="50" w:line="580" w:lineRule="exact"/>
        <w:ind w:firstLine="0"/>
        <w:jc w:val="left"/>
        <w:rPr>
          <w:rFonts w:ascii="仿宋" w:hAnsi="仿宋" w:eastAsia="仿宋"/>
          <w:spacing w:val="-8"/>
          <w:sz w:val="52"/>
          <w:szCs w:val="52"/>
        </w:rPr>
      </w:pPr>
    </w:p>
    <w:p>
      <w:pPr>
        <w:spacing w:line="580" w:lineRule="exact"/>
        <w:ind w:firstLine="0"/>
        <w:jc w:val="center"/>
        <w:rPr>
          <w:rFonts w:ascii="仿宋" w:hAnsi="仿宋" w:eastAsia="仿宋"/>
          <w:sz w:val="44"/>
          <w:szCs w:val="44"/>
        </w:rPr>
      </w:pPr>
      <w:r>
        <w:rPr>
          <w:rFonts w:ascii="仿宋" w:hAnsi="仿宋" w:eastAsia="仿宋"/>
          <w:spacing w:val="-8"/>
          <w:sz w:val="52"/>
          <w:szCs w:val="52"/>
        </w:rPr>
        <w:br w:type="page"/>
      </w:r>
      <w:r>
        <w:rPr>
          <w:rFonts w:ascii="仿宋" w:hAnsi="仿宋" w:eastAsia="仿宋"/>
          <w:sz w:val="44"/>
          <w:szCs w:val="44"/>
        </w:rPr>
        <w:t>目  录</w:t>
      </w:r>
    </w:p>
    <w:p>
      <w:pPr>
        <w:spacing w:line="400" w:lineRule="exact"/>
        <w:ind w:firstLine="0"/>
        <w:rPr>
          <w:rFonts w:ascii="仿宋" w:hAnsi="仿宋" w:eastAsia="仿宋"/>
          <w:szCs w:val="32"/>
        </w:rPr>
      </w:pPr>
    </w:p>
    <w:p>
      <w:pPr>
        <w:spacing w:line="540" w:lineRule="exact"/>
        <w:ind w:firstLine="0"/>
        <w:rPr>
          <w:rFonts w:ascii="仿宋" w:hAnsi="仿宋" w:eastAsia="仿宋"/>
          <w:szCs w:val="32"/>
        </w:rPr>
      </w:pPr>
      <w:r>
        <w:rPr>
          <w:rFonts w:ascii="仿宋" w:hAnsi="仿宋" w:eastAsia="仿宋"/>
          <w:szCs w:val="32"/>
        </w:rPr>
        <w:t>第一部分 部门概况</w:t>
      </w:r>
    </w:p>
    <w:p>
      <w:pPr>
        <w:spacing w:line="540" w:lineRule="exact"/>
        <w:ind w:firstLine="0"/>
        <w:rPr>
          <w:rFonts w:ascii="仿宋" w:hAnsi="仿宋" w:eastAsia="仿宋"/>
          <w:szCs w:val="32"/>
        </w:rPr>
      </w:pPr>
      <w:r>
        <w:rPr>
          <w:rFonts w:ascii="仿宋" w:hAnsi="仿宋" w:eastAsia="仿宋"/>
          <w:szCs w:val="32"/>
        </w:rPr>
        <w:t>一、主要职能</w:t>
      </w:r>
    </w:p>
    <w:p>
      <w:pPr>
        <w:spacing w:line="540" w:lineRule="exact"/>
        <w:ind w:firstLine="0"/>
        <w:rPr>
          <w:rFonts w:ascii="仿宋" w:hAnsi="仿宋" w:eastAsia="仿宋"/>
          <w:szCs w:val="32"/>
        </w:rPr>
      </w:pPr>
      <w:r>
        <w:rPr>
          <w:rFonts w:ascii="仿宋" w:hAnsi="仿宋" w:eastAsia="仿宋"/>
          <w:szCs w:val="32"/>
        </w:rPr>
        <w:t>二、部门机构设置及预算单位构成情况</w:t>
      </w:r>
    </w:p>
    <w:p>
      <w:pPr>
        <w:spacing w:line="540" w:lineRule="exact"/>
        <w:ind w:firstLine="0"/>
        <w:rPr>
          <w:rFonts w:ascii="仿宋" w:hAnsi="仿宋" w:eastAsia="仿宋"/>
          <w:szCs w:val="32"/>
        </w:rPr>
      </w:pPr>
      <w:r>
        <w:rPr>
          <w:rFonts w:ascii="仿宋" w:hAnsi="仿宋" w:eastAsia="仿宋"/>
          <w:szCs w:val="32"/>
        </w:rPr>
        <w:t>三、2019年度部门主要工作任务及目标</w:t>
      </w:r>
    </w:p>
    <w:p>
      <w:pPr>
        <w:spacing w:line="540" w:lineRule="exact"/>
        <w:ind w:firstLine="0"/>
        <w:rPr>
          <w:rFonts w:ascii="仿宋" w:hAnsi="仿宋" w:eastAsia="仿宋"/>
          <w:szCs w:val="32"/>
        </w:rPr>
      </w:pPr>
      <w:r>
        <w:rPr>
          <w:rFonts w:ascii="仿宋" w:hAnsi="仿宋" w:eastAsia="仿宋"/>
          <w:szCs w:val="32"/>
        </w:rPr>
        <w:t>第二部分</w:t>
      </w:r>
      <w:r>
        <w:rPr>
          <w:rFonts w:hint="eastAsia" w:ascii="仿宋" w:hAnsi="仿宋" w:eastAsia="仿宋"/>
          <w:szCs w:val="32"/>
        </w:rPr>
        <w:t xml:space="preserve"> </w:t>
      </w:r>
      <w:r>
        <w:rPr>
          <w:rFonts w:ascii="仿宋" w:hAnsi="仿宋" w:eastAsia="仿宋"/>
          <w:szCs w:val="32"/>
        </w:rPr>
        <w:t>2019年度部门预算表</w:t>
      </w:r>
    </w:p>
    <w:p>
      <w:pPr>
        <w:spacing w:line="540" w:lineRule="exact"/>
        <w:ind w:firstLine="0"/>
        <w:rPr>
          <w:rFonts w:ascii="仿宋" w:hAnsi="仿宋" w:eastAsia="仿宋"/>
          <w:szCs w:val="32"/>
        </w:rPr>
      </w:pPr>
      <w:r>
        <w:rPr>
          <w:rFonts w:ascii="仿宋" w:hAnsi="仿宋" w:eastAsia="仿宋"/>
          <w:szCs w:val="32"/>
        </w:rPr>
        <w:t>一、收支预算总表</w:t>
      </w:r>
    </w:p>
    <w:p>
      <w:pPr>
        <w:spacing w:line="540" w:lineRule="exact"/>
        <w:ind w:firstLine="0"/>
        <w:rPr>
          <w:rFonts w:ascii="仿宋" w:hAnsi="仿宋" w:eastAsia="仿宋"/>
          <w:szCs w:val="32"/>
        </w:rPr>
      </w:pPr>
      <w:r>
        <w:rPr>
          <w:rFonts w:ascii="仿宋" w:hAnsi="仿宋" w:eastAsia="仿宋"/>
          <w:szCs w:val="32"/>
        </w:rPr>
        <w:t>二、收入预算总表</w:t>
      </w:r>
    </w:p>
    <w:p>
      <w:pPr>
        <w:spacing w:line="540" w:lineRule="exact"/>
        <w:ind w:firstLine="0"/>
        <w:rPr>
          <w:rFonts w:ascii="仿宋" w:hAnsi="仿宋" w:eastAsia="仿宋"/>
          <w:szCs w:val="32"/>
        </w:rPr>
      </w:pPr>
      <w:r>
        <w:rPr>
          <w:rFonts w:ascii="仿宋" w:hAnsi="仿宋" w:eastAsia="仿宋"/>
          <w:szCs w:val="32"/>
        </w:rPr>
        <w:t>三、支出预算总表</w:t>
      </w:r>
    </w:p>
    <w:p>
      <w:pPr>
        <w:spacing w:line="540" w:lineRule="exact"/>
        <w:ind w:firstLine="0"/>
        <w:rPr>
          <w:rFonts w:ascii="仿宋" w:hAnsi="仿宋" w:eastAsia="仿宋"/>
          <w:szCs w:val="32"/>
        </w:rPr>
      </w:pPr>
      <w:r>
        <w:rPr>
          <w:rFonts w:ascii="仿宋" w:hAnsi="仿宋" w:eastAsia="仿宋"/>
          <w:szCs w:val="32"/>
        </w:rPr>
        <w:t>四、财政拨款收支预算总表</w:t>
      </w:r>
    </w:p>
    <w:p>
      <w:pPr>
        <w:spacing w:line="540" w:lineRule="exact"/>
        <w:ind w:firstLine="0"/>
        <w:rPr>
          <w:rFonts w:ascii="仿宋" w:hAnsi="仿宋" w:eastAsia="仿宋"/>
          <w:szCs w:val="32"/>
        </w:rPr>
      </w:pPr>
      <w:r>
        <w:rPr>
          <w:rFonts w:ascii="仿宋" w:hAnsi="仿宋" w:eastAsia="仿宋"/>
          <w:szCs w:val="32"/>
        </w:rPr>
        <w:t>五、财政拨款支出预算表</w:t>
      </w:r>
    </w:p>
    <w:p>
      <w:pPr>
        <w:spacing w:line="540" w:lineRule="exact"/>
        <w:ind w:firstLine="0"/>
        <w:rPr>
          <w:rFonts w:ascii="仿宋" w:hAnsi="仿宋" w:eastAsia="仿宋"/>
          <w:szCs w:val="32"/>
        </w:rPr>
      </w:pPr>
      <w:r>
        <w:rPr>
          <w:rFonts w:ascii="仿宋" w:hAnsi="仿宋" w:eastAsia="仿宋"/>
          <w:szCs w:val="32"/>
        </w:rPr>
        <w:t>六、财政拨款基本支出预算表</w:t>
      </w:r>
    </w:p>
    <w:p>
      <w:pPr>
        <w:spacing w:line="540" w:lineRule="exact"/>
        <w:ind w:firstLine="0"/>
        <w:rPr>
          <w:rFonts w:ascii="仿宋" w:hAnsi="仿宋" w:eastAsia="仿宋"/>
          <w:szCs w:val="32"/>
        </w:rPr>
      </w:pPr>
      <w:r>
        <w:rPr>
          <w:rFonts w:ascii="仿宋" w:hAnsi="仿宋" w:eastAsia="仿宋"/>
          <w:szCs w:val="32"/>
        </w:rPr>
        <w:t>七、一般公共预算支出预算表</w:t>
      </w:r>
    </w:p>
    <w:p>
      <w:pPr>
        <w:spacing w:line="540" w:lineRule="exact"/>
        <w:ind w:firstLine="0"/>
        <w:rPr>
          <w:rFonts w:ascii="仿宋" w:hAnsi="仿宋" w:eastAsia="仿宋"/>
          <w:szCs w:val="32"/>
        </w:rPr>
      </w:pPr>
      <w:r>
        <w:rPr>
          <w:rFonts w:ascii="仿宋" w:hAnsi="仿宋" w:eastAsia="仿宋"/>
          <w:szCs w:val="32"/>
        </w:rPr>
        <w:t>八、一般公共预算基本支出预算表</w:t>
      </w:r>
    </w:p>
    <w:p>
      <w:pPr>
        <w:spacing w:line="540" w:lineRule="exact"/>
        <w:ind w:firstLine="0"/>
        <w:rPr>
          <w:rFonts w:ascii="仿宋" w:hAnsi="仿宋" w:eastAsia="仿宋"/>
          <w:szCs w:val="32"/>
        </w:rPr>
      </w:pPr>
      <w:r>
        <w:rPr>
          <w:rFonts w:ascii="仿宋" w:hAnsi="仿宋" w:eastAsia="仿宋"/>
          <w:spacing w:val="-8"/>
          <w:szCs w:val="32"/>
        </w:rPr>
        <w:t>九、一般公共预算“三公”经费、会议费、培训费支出预算表</w:t>
      </w:r>
    </w:p>
    <w:p>
      <w:pPr>
        <w:spacing w:line="540" w:lineRule="exact"/>
        <w:ind w:firstLine="0"/>
        <w:rPr>
          <w:rFonts w:ascii="仿宋" w:hAnsi="仿宋" w:eastAsia="仿宋"/>
          <w:szCs w:val="32"/>
        </w:rPr>
      </w:pPr>
      <w:r>
        <w:rPr>
          <w:rFonts w:ascii="仿宋" w:hAnsi="仿宋" w:eastAsia="仿宋"/>
          <w:szCs w:val="32"/>
        </w:rPr>
        <w:t>十、政府性基金</w:t>
      </w:r>
      <w:r>
        <w:rPr>
          <w:rFonts w:hint="eastAsia" w:ascii="仿宋" w:hAnsi="仿宋" w:eastAsia="仿宋"/>
          <w:szCs w:val="32"/>
        </w:rPr>
        <w:t>财政</w:t>
      </w:r>
      <w:r>
        <w:rPr>
          <w:rFonts w:ascii="仿宋" w:hAnsi="仿宋" w:eastAsia="仿宋"/>
          <w:szCs w:val="32"/>
        </w:rPr>
        <w:t>拨款支出预算表</w:t>
      </w:r>
    </w:p>
    <w:p>
      <w:pPr>
        <w:spacing w:line="540" w:lineRule="exact"/>
        <w:ind w:firstLine="0"/>
        <w:rPr>
          <w:rFonts w:ascii="仿宋" w:hAnsi="仿宋" w:eastAsia="仿宋"/>
          <w:szCs w:val="32"/>
        </w:rPr>
      </w:pPr>
      <w:r>
        <w:rPr>
          <w:rFonts w:ascii="仿宋" w:hAnsi="仿宋" w:eastAsia="仿宋"/>
          <w:szCs w:val="32"/>
        </w:rPr>
        <w:t>十一、一般公共预算机关运行经费支出预算表</w:t>
      </w:r>
    </w:p>
    <w:p>
      <w:pPr>
        <w:spacing w:line="540" w:lineRule="exact"/>
        <w:ind w:firstLine="0"/>
        <w:rPr>
          <w:rFonts w:ascii="仿宋" w:hAnsi="仿宋" w:eastAsia="仿宋"/>
          <w:szCs w:val="32"/>
        </w:rPr>
      </w:pPr>
      <w:r>
        <w:rPr>
          <w:rFonts w:ascii="仿宋" w:hAnsi="仿宋" w:eastAsia="仿宋"/>
          <w:szCs w:val="32"/>
        </w:rPr>
        <w:t>十二、政府采购支出预算表</w:t>
      </w:r>
    </w:p>
    <w:p>
      <w:pPr>
        <w:spacing w:line="540" w:lineRule="exact"/>
        <w:ind w:firstLine="0"/>
        <w:rPr>
          <w:rFonts w:ascii="仿宋" w:hAnsi="仿宋" w:eastAsia="仿宋"/>
          <w:szCs w:val="32"/>
        </w:rPr>
      </w:pPr>
      <w:r>
        <w:rPr>
          <w:rFonts w:ascii="仿宋" w:hAnsi="仿宋" w:eastAsia="仿宋"/>
          <w:szCs w:val="32"/>
        </w:rPr>
        <w:t>第三部分 2019年度部门预算情况说明</w:t>
      </w:r>
    </w:p>
    <w:p>
      <w:pPr>
        <w:spacing w:line="540" w:lineRule="exact"/>
        <w:ind w:firstLine="0"/>
        <w:rPr>
          <w:rFonts w:ascii="仿宋" w:hAnsi="仿宋" w:eastAsia="仿宋"/>
          <w:sz w:val="36"/>
          <w:szCs w:val="36"/>
        </w:rPr>
      </w:pPr>
      <w:r>
        <w:rPr>
          <w:rFonts w:ascii="仿宋" w:hAnsi="仿宋" w:eastAsia="仿宋"/>
          <w:szCs w:val="32"/>
        </w:rPr>
        <w:t>第四部分 名词解释</w:t>
      </w:r>
    </w:p>
    <w:p>
      <w:pPr>
        <w:ind w:firstLine="0"/>
        <w:jc w:val="center"/>
        <w:rPr>
          <w:rStyle w:val="6"/>
          <w:rFonts w:ascii="仿宋" w:hAnsi="仿宋" w:eastAsia="仿宋"/>
          <w:sz w:val="36"/>
          <w:szCs w:val="36"/>
        </w:rPr>
      </w:pPr>
    </w:p>
    <w:p>
      <w:pPr>
        <w:ind w:firstLine="0"/>
        <w:jc w:val="center"/>
        <w:rPr>
          <w:rStyle w:val="6"/>
          <w:rFonts w:ascii="仿宋" w:hAnsi="仿宋" w:eastAsia="仿宋"/>
          <w:sz w:val="36"/>
          <w:szCs w:val="36"/>
        </w:rPr>
      </w:pPr>
    </w:p>
    <w:p>
      <w:pPr>
        <w:ind w:firstLine="0"/>
        <w:jc w:val="center"/>
        <w:rPr>
          <w:rStyle w:val="6"/>
          <w:rFonts w:ascii="仿宋" w:hAnsi="仿宋" w:eastAsia="仿宋"/>
          <w:sz w:val="36"/>
          <w:szCs w:val="36"/>
        </w:rPr>
      </w:pPr>
    </w:p>
    <w:p>
      <w:pPr>
        <w:ind w:firstLine="0"/>
        <w:jc w:val="center"/>
        <w:rPr>
          <w:rStyle w:val="6"/>
          <w:rFonts w:ascii="仿宋" w:hAnsi="仿宋" w:eastAsia="仿宋"/>
          <w:sz w:val="36"/>
          <w:szCs w:val="36"/>
        </w:rPr>
      </w:pPr>
      <w:r>
        <w:rPr>
          <w:rStyle w:val="6"/>
          <w:rFonts w:ascii="仿宋" w:hAnsi="仿宋" w:eastAsia="仿宋"/>
          <w:sz w:val="36"/>
          <w:szCs w:val="36"/>
        </w:rPr>
        <w:t>第一部分　部门概况</w:t>
      </w:r>
    </w:p>
    <w:p>
      <w:pPr>
        <w:numPr>
          <w:ilvl w:val="0"/>
          <w:numId w:val="1"/>
        </w:numPr>
        <w:spacing w:line="550" w:lineRule="exact"/>
        <w:rPr>
          <w:rStyle w:val="6"/>
          <w:rFonts w:ascii="仿宋" w:hAnsi="仿宋" w:eastAsia="仿宋"/>
          <w:b/>
          <w:szCs w:val="32"/>
        </w:rPr>
      </w:pPr>
      <w:r>
        <w:rPr>
          <w:rStyle w:val="6"/>
          <w:rFonts w:ascii="仿宋" w:hAnsi="仿宋" w:eastAsia="仿宋"/>
          <w:b/>
          <w:szCs w:val="32"/>
        </w:rPr>
        <w:t>主要职能</w:t>
      </w:r>
    </w:p>
    <w:p>
      <w:pPr>
        <w:spacing w:line="504" w:lineRule="atLeast"/>
        <w:ind w:firstLine="640" w:firstLineChars="200"/>
        <w:jc w:val="left"/>
        <w:rPr>
          <w:rFonts w:ascii="仿宋" w:hAnsi="仿宋" w:eastAsia="仿宋" w:cs="宋体"/>
          <w:color w:val="333333"/>
          <w:szCs w:val="32"/>
        </w:rPr>
      </w:pPr>
      <w:r>
        <w:rPr>
          <w:rFonts w:hint="eastAsia" w:ascii="仿宋" w:hAnsi="仿宋" w:eastAsia="仿宋" w:cs="宋体"/>
          <w:color w:val="333333"/>
          <w:szCs w:val="32"/>
        </w:rPr>
        <w:t>拘留所是依法承担着对全县被行政拘留、司法拘留和被给予行政强制措施性质拘留的人执行行政处罚的任务，主要承担着帮助教育挽救被拘留人员的职责。</w:t>
      </w:r>
      <w:r>
        <w:rPr>
          <w:rFonts w:hint="eastAsia" w:ascii="宋体" w:hAnsi="宋体" w:eastAsia="仿宋" w:cs="宋体"/>
          <w:color w:val="333333"/>
          <w:szCs w:val="32"/>
        </w:rPr>
        <w:t> </w:t>
      </w:r>
    </w:p>
    <w:p>
      <w:pPr>
        <w:spacing w:line="550" w:lineRule="exact"/>
        <w:ind w:firstLine="0"/>
        <w:rPr>
          <w:rStyle w:val="6"/>
          <w:rFonts w:ascii="仿宋" w:hAnsi="仿宋" w:eastAsia="仿宋"/>
          <w:b/>
          <w:szCs w:val="32"/>
        </w:rPr>
      </w:pPr>
      <w:r>
        <w:rPr>
          <w:rStyle w:val="6"/>
          <w:rFonts w:ascii="仿宋" w:hAnsi="仿宋" w:eastAsia="仿宋"/>
          <w:b/>
          <w:szCs w:val="32"/>
        </w:rPr>
        <w:t>二、部门机构设置及预算单位构成情况</w:t>
      </w:r>
    </w:p>
    <w:p>
      <w:pPr>
        <w:spacing w:line="550" w:lineRule="exact"/>
        <w:ind w:firstLine="640" w:firstLineChars="200"/>
        <w:rPr>
          <w:rStyle w:val="6"/>
          <w:rFonts w:ascii="仿宋" w:hAnsi="仿宋" w:eastAsia="仿宋"/>
          <w:i/>
          <w:szCs w:val="32"/>
        </w:rPr>
      </w:pPr>
      <w:r>
        <w:rPr>
          <w:rStyle w:val="6"/>
          <w:rFonts w:ascii="仿宋" w:hAnsi="仿宋" w:eastAsia="仿宋"/>
          <w:szCs w:val="32"/>
        </w:rPr>
        <w:t>1．沁源县公安局是沁源县拘留所的上级部门，本部门无下属单位。</w:t>
      </w:r>
    </w:p>
    <w:p>
      <w:pPr>
        <w:spacing w:line="550" w:lineRule="exact"/>
        <w:ind w:firstLine="640" w:firstLineChars="200"/>
        <w:rPr>
          <w:rStyle w:val="6"/>
          <w:rFonts w:ascii="仿宋" w:hAnsi="仿宋" w:eastAsia="仿宋"/>
          <w:szCs w:val="32"/>
        </w:rPr>
      </w:pPr>
      <w:r>
        <w:rPr>
          <w:rStyle w:val="6"/>
          <w:rFonts w:ascii="仿宋" w:hAnsi="仿宋" w:eastAsia="仿宋"/>
          <w:szCs w:val="32"/>
        </w:rPr>
        <w:t>2．从预算单位构成看，纳入</w:t>
      </w:r>
      <w:r>
        <w:rPr>
          <w:rStyle w:val="6"/>
          <w:rFonts w:ascii="仿宋" w:hAnsi="仿宋" w:eastAsia="仿宋"/>
          <w:spacing w:val="-8"/>
          <w:szCs w:val="32"/>
        </w:rPr>
        <w:t>本部门2019</w:t>
      </w:r>
      <w:r>
        <w:rPr>
          <w:rStyle w:val="6"/>
          <w:rFonts w:ascii="仿宋" w:hAnsi="仿宋" w:eastAsia="仿宋"/>
          <w:szCs w:val="32"/>
        </w:rPr>
        <w:t>年部门汇总预算编制范围的预算单位只有本级部门。</w:t>
      </w:r>
    </w:p>
    <w:p>
      <w:pPr>
        <w:spacing w:line="550" w:lineRule="exact"/>
        <w:ind w:firstLine="0"/>
        <w:rPr>
          <w:rStyle w:val="6"/>
          <w:rFonts w:ascii="仿宋" w:hAnsi="仿宋" w:eastAsia="仿宋"/>
          <w:b/>
          <w:szCs w:val="32"/>
        </w:rPr>
      </w:pPr>
      <w:r>
        <w:rPr>
          <w:rStyle w:val="6"/>
          <w:rFonts w:ascii="仿宋" w:hAnsi="仿宋" w:eastAsia="仿宋"/>
          <w:b/>
          <w:szCs w:val="32"/>
        </w:rPr>
        <w:t>三、2019年部门主要工作任务及目标</w:t>
      </w:r>
    </w:p>
    <w:p>
      <w:pPr>
        <w:ind w:firstLine="640" w:firstLineChars="200"/>
        <w:rPr>
          <w:rStyle w:val="6"/>
          <w:rFonts w:ascii="仿宋" w:hAnsi="仿宋" w:eastAsia="仿宋"/>
        </w:rPr>
      </w:pPr>
      <w:r>
        <w:rPr>
          <w:rStyle w:val="6"/>
          <w:rFonts w:ascii="仿宋" w:hAnsi="仿宋" w:eastAsia="仿宋"/>
        </w:rPr>
        <w:t>2019年沁源县拘留所严格落实省厅提出的“双八条”要求，努力将拘留所建设成党和人民放心的政治阵地、法治阵地、文明阵地。</w:t>
      </w:r>
    </w:p>
    <w:p>
      <w:pPr>
        <w:ind w:firstLine="640" w:firstLineChars="200"/>
        <w:rPr>
          <w:rStyle w:val="6"/>
          <w:rFonts w:ascii="仿宋" w:hAnsi="仿宋" w:eastAsia="仿宋"/>
        </w:rPr>
      </w:pPr>
      <w:r>
        <w:rPr>
          <w:rStyle w:val="6"/>
          <w:rFonts w:ascii="仿宋" w:hAnsi="仿宋" w:eastAsia="仿宋"/>
        </w:rPr>
        <w:t>确保监所安全规范的管理制度是监所安全的生命线。在面对监管场所疫情防控的艰巨任务下，沁源县拘留所不断摸索总结监所管理的新模式，扎实开展监所安全、智慧监管确保了监所安全。</w:t>
      </w:r>
    </w:p>
    <w:p>
      <w:pPr>
        <w:ind w:firstLine="640" w:firstLineChars="200"/>
        <w:rPr>
          <w:rStyle w:val="6"/>
          <w:rFonts w:ascii="仿宋" w:hAnsi="仿宋" w:eastAsia="仿宋"/>
        </w:rPr>
      </w:pPr>
      <w:r>
        <w:rPr>
          <w:rStyle w:val="6"/>
          <w:rFonts w:ascii="仿宋" w:hAnsi="仿宋" w:eastAsia="仿宋"/>
        </w:rPr>
        <w:t>全面排查风险、整治隐患，确保实现监所无事故的目标。坚持做好每日清监查号和交接班会议工作，各带班所领导亲自组织召开班前会议，每天对监室进行安全检查，重点检查每间监室的门、窗、锁、铺、械具，新收押人员及高危人员情况。交接班要重点交接当班期间监区所情动态，如重点人员、新收押人员、患病人员以及接班人员需要注意的问题。开展常规性监所安全大检查，切实消除监所安全隐患，除完成规定的每月二次安全大检查外，管教民警不定期的开展安全检查，及时排查、发现、消除隐患。</w:t>
      </w: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r>
        <w:rPr>
          <w:rStyle w:val="6"/>
          <w:rFonts w:ascii="仿宋" w:hAnsi="仿宋" w:eastAsia="仿宋"/>
          <w:sz w:val="36"/>
          <w:szCs w:val="36"/>
        </w:rPr>
        <w:t>第二部分　2019年度部门预算表</w:t>
      </w:r>
    </w:p>
    <w:tbl>
      <w:tblPr>
        <w:tblStyle w:val="3"/>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76"/>
        <w:gridCol w:w="31"/>
        <w:gridCol w:w="412"/>
        <w:gridCol w:w="2944"/>
        <w:gridCol w:w="441"/>
        <w:gridCol w:w="165"/>
        <w:gridCol w:w="1961"/>
        <w:gridCol w:w="204"/>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4" w:hRule="atLeast"/>
          <w:tblHeader/>
        </w:trPr>
        <w:tc>
          <w:tcPr>
            <w:tcW w:w="2407"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公开01表</w:t>
            </w:r>
          </w:p>
        </w:tc>
        <w:tc>
          <w:tcPr>
            <w:tcW w:w="412" w:type="dxa"/>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p>
        </w:tc>
        <w:tc>
          <w:tcPr>
            <w:tcW w:w="2944"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c>
          <w:tcPr>
            <w:tcW w:w="606"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c>
          <w:tcPr>
            <w:tcW w:w="2165"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c>
          <w:tcPr>
            <w:tcW w:w="412"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blHeader/>
        </w:trPr>
        <w:tc>
          <w:tcPr>
            <w:tcW w:w="8946" w:type="dxa"/>
            <w:gridSpan w:val="9"/>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blHeader/>
        </w:trPr>
        <w:tc>
          <w:tcPr>
            <w:tcW w:w="2407"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412"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944"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606"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577" w:type="dxa"/>
            <w:gridSpan w:val="3"/>
            <w:tcBorders>
              <w:top w:val="nil"/>
              <w:left w:val="nil"/>
              <w:bottom w:val="nil"/>
              <w:right w:val="nil"/>
            </w:tcBorders>
            <w:noWrap/>
            <w:vAlign w:val="center"/>
          </w:tcPr>
          <w:p>
            <w:pPr>
              <w:spacing w:line="240" w:lineRule="auto"/>
              <w:ind w:right="200"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2819"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收入</w:t>
            </w:r>
          </w:p>
        </w:tc>
        <w:tc>
          <w:tcPr>
            <w:tcW w:w="6127" w:type="dxa"/>
            <w:gridSpan w:val="6"/>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 xml:space="preserve">  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2376"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项目名称</w:t>
            </w:r>
          </w:p>
        </w:tc>
        <w:tc>
          <w:tcPr>
            <w:tcW w:w="443" w:type="dxa"/>
            <w:gridSpan w:val="2"/>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c>
          <w:tcPr>
            <w:tcW w:w="3385"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功能分类</w:t>
            </w:r>
          </w:p>
        </w:tc>
        <w:tc>
          <w:tcPr>
            <w:tcW w:w="2742" w:type="dxa"/>
            <w:gridSpan w:val="4"/>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支出用途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443" w:type="dxa"/>
            <w:gridSpan w:val="2"/>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944"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功能科目名称</w:t>
            </w:r>
          </w:p>
        </w:tc>
        <w:tc>
          <w:tcPr>
            <w:tcW w:w="441"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c>
          <w:tcPr>
            <w:tcW w:w="212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项目名称</w:t>
            </w:r>
          </w:p>
        </w:tc>
        <w:tc>
          <w:tcPr>
            <w:tcW w:w="61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一、财政拨款</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一、一般公共服务支出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一、基本支出</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hint="eastAsia"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xml:space="preserve">      1. 一般公共预算</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hint="eastAsia" w:ascii="仿宋" w:hAnsi="仿宋" w:eastAsia="仿宋"/>
                <w:sz w:val="20"/>
              </w:rPr>
              <w:t>20</w:t>
            </w: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二、外交支出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二、项目支出</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xml:space="preserve">     2. 政府性基金预算</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三、国防支出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三、单位预留机动经费</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二、财政专户管理资金</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四、公共安全支出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hint="eastAsia" w:ascii="仿宋" w:hAnsi="仿宋" w:eastAsia="仿宋"/>
                <w:sz w:val="20"/>
              </w:rPr>
              <w:t>20</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三、其他资金</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五、教育支出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六、科学技术支出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七、文化旅游体育与传媒支出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八、社会保障和就业支出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九、卫生健康支出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十、节能环保支出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十一、城乡社区支出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十二、农林水支出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十三、交通运输支出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十四、资源勘探信息等支出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十五、商业服务业等支出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十六、金融支出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十七、自然资源海洋气象等支出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十八、住房保障支出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十九、粮油物资储备支出</w:t>
            </w:r>
          </w:p>
        </w:tc>
        <w:tc>
          <w:tcPr>
            <w:tcW w:w="44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p>
        </w:tc>
        <w:tc>
          <w:tcPr>
            <w:tcW w:w="443"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p>
        </w:tc>
        <w:tc>
          <w:tcPr>
            <w:tcW w:w="2944"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二十、灾害防治及应急管理支出</w:t>
            </w:r>
          </w:p>
        </w:tc>
        <w:tc>
          <w:tcPr>
            <w:tcW w:w="441"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p>
        </w:tc>
        <w:tc>
          <w:tcPr>
            <w:tcW w:w="2126" w:type="dxa"/>
            <w:gridSpan w:val="2"/>
            <w:tcBorders>
              <w:top w:val="single" w:color="000000" w:sz="4" w:space="0"/>
              <w:left w:val="nil"/>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p>
        </w:tc>
        <w:tc>
          <w:tcPr>
            <w:tcW w:w="616"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443"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2944"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二十一、其他支出</w:t>
            </w:r>
          </w:p>
        </w:tc>
        <w:tc>
          <w:tcPr>
            <w:tcW w:w="441"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26" w:type="dxa"/>
            <w:gridSpan w:val="2"/>
            <w:tcBorders>
              <w:top w:val="single" w:color="000000" w:sz="4" w:space="0"/>
              <w:left w:val="nil"/>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616" w:type="dxa"/>
            <w:gridSpan w:val="2"/>
            <w:tcBorders>
              <w:top w:val="single" w:color="000000" w:sz="4" w:space="0"/>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当年收入小计</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20　</w:t>
            </w:r>
          </w:p>
        </w:tc>
        <w:tc>
          <w:tcPr>
            <w:tcW w:w="5511" w:type="dxa"/>
            <w:gridSpan w:val="4"/>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当年支出小计</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上年结转资金</w:t>
            </w:r>
          </w:p>
        </w:tc>
        <w:tc>
          <w:tcPr>
            <w:tcW w:w="443"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c>
          <w:tcPr>
            <w:tcW w:w="5511" w:type="dxa"/>
            <w:gridSpan w:val="4"/>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结转下年资金</w:t>
            </w:r>
          </w:p>
        </w:tc>
        <w:tc>
          <w:tcPr>
            <w:tcW w:w="616"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blHeader/>
        </w:trPr>
        <w:tc>
          <w:tcPr>
            <w:tcW w:w="237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收入合计</w:t>
            </w:r>
          </w:p>
        </w:tc>
        <w:tc>
          <w:tcPr>
            <w:tcW w:w="443"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20　</w:t>
            </w:r>
          </w:p>
        </w:tc>
        <w:tc>
          <w:tcPr>
            <w:tcW w:w="5511" w:type="dxa"/>
            <w:gridSpan w:val="4"/>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支出合计</w:t>
            </w:r>
          </w:p>
        </w:tc>
        <w:tc>
          <w:tcPr>
            <w:tcW w:w="616" w:type="dxa"/>
            <w:gridSpan w:val="2"/>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20　</w:t>
            </w:r>
          </w:p>
        </w:tc>
      </w:tr>
    </w:tbl>
    <w:p>
      <w:pPr>
        <w:spacing w:line="550" w:lineRule="exact"/>
        <w:ind w:firstLine="0"/>
        <w:rPr>
          <w:rStyle w:val="6"/>
          <w:rFonts w:ascii="仿宋" w:hAnsi="仿宋" w:eastAsia="仿宋"/>
        </w:rPr>
      </w:pPr>
    </w:p>
    <w:p>
      <w:pPr>
        <w:spacing w:line="550" w:lineRule="exact"/>
        <w:ind w:firstLine="0"/>
        <w:rPr>
          <w:rStyle w:val="6"/>
          <w:rFonts w:ascii="仿宋" w:hAnsi="仿宋" w:eastAsia="仿宋"/>
        </w:rPr>
      </w:pPr>
    </w:p>
    <w:tbl>
      <w:tblPr>
        <w:tblStyle w:val="3"/>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53"/>
        <w:gridCol w:w="4242"/>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2553"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公开02表</w:t>
            </w:r>
          </w:p>
        </w:tc>
        <w:tc>
          <w:tcPr>
            <w:tcW w:w="4242"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p>
        </w:tc>
        <w:tc>
          <w:tcPr>
            <w:tcW w:w="2151"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946" w:type="dxa"/>
            <w:gridSpan w:val="3"/>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收入预算总表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553"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4242"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151" w:type="dxa"/>
            <w:tcBorders>
              <w:top w:val="nil"/>
              <w:left w:val="nil"/>
              <w:bottom w:val="nil"/>
              <w:right w:val="nil"/>
            </w:tcBorders>
            <w:noWrap/>
            <w:vAlign w:val="bottom"/>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79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项目名称</w:t>
            </w:r>
          </w:p>
        </w:tc>
        <w:tc>
          <w:tcPr>
            <w:tcW w:w="2151" w:type="dxa"/>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6795" w:type="dxa"/>
            <w:gridSpan w:val="2"/>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收入总计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一般公共预算资金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公共财政拨款（补助）资金</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专项收入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政府性基金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财政专户管理资金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专户管理教育收费</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其他非税收入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其他资金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事业收入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经营收入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其他收入</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债务资金（银行贷款）</w:t>
            </w:r>
          </w:p>
        </w:tc>
        <w:tc>
          <w:tcPr>
            <w:tcW w:w="2151"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restart"/>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上年结转和结余资金</w:t>
            </w: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小计</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553"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p>
        </w:tc>
        <w:tc>
          <w:tcPr>
            <w:tcW w:w="4242" w:type="dxa"/>
            <w:tcBorders>
              <w:top w:val="nil"/>
              <w:left w:val="nil"/>
              <w:bottom w:val="single" w:color="000000" w:sz="4" w:space="0"/>
              <w:right w:val="single" w:color="000000" w:sz="4" w:space="0"/>
            </w:tcBorders>
            <w:shd w:val="clear" w:color="auto" w:fill="FFFFFF"/>
            <w:vAlign w:val="center"/>
          </w:tcPr>
          <w:p>
            <w:pPr>
              <w:spacing w:line="240" w:lineRule="auto"/>
              <w:ind w:firstLine="0"/>
              <w:jc w:val="left"/>
              <w:rPr>
                <w:rStyle w:val="6"/>
                <w:rFonts w:ascii="仿宋" w:hAnsi="仿宋" w:eastAsia="仿宋"/>
                <w:sz w:val="20"/>
              </w:rPr>
            </w:pPr>
            <w:r>
              <w:rPr>
                <w:rStyle w:val="6"/>
                <w:rFonts w:ascii="仿宋" w:hAnsi="仿宋" w:eastAsia="仿宋"/>
                <w:sz w:val="20"/>
              </w:rPr>
              <w:t>其中：动用上年结转和结余资金</w:t>
            </w:r>
          </w:p>
        </w:tc>
        <w:tc>
          <w:tcPr>
            <w:tcW w:w="2151"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bl>
    <w:p>
      <w:pPr>
        <w:ind w:firstLine="0"/>
        <w:rPr>
          <w:rStyle w:val="6"/>
          <w:rFonts w:ascii="仿宋" w:hAnsi="仿宋" w:eastAsia="仿宋"/>
        </w:rPr>
      </w:pPr>
    </w:p>
    <w:tbl>
      <w:tblPr>
        <w:tblStyle w:val="3"/>
        <w:tblW w:w="89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16"/>
        <w:gridCol w:w="1325"/>
        <w:gridCol w:w="1461"/>
        <w:gridCol w:w="2144"/>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4" w:hRule="atLeast"/>
        </w:trPr>
        <w:tc>
          <w:tcPr>
            <w:tcW w:w="2416"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公开03表</w:t>
            </w:r>
          </w:p>
        </w:tc>
        <w:tc>
          <w:tcPr>
            <w:tcW w:w="1325"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p>
        </w:tc>
        <w:tc>
          <w:tcPr>
            <w:tcW w:w="1461"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144"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1598"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1" w:hRule="atLeast"/>
        </w:trPr>
        <w:tc>
          <w:tcPr>
            <w:tcW w:w="8944" w:type="dxa"/>
            <w:gridSpan w:val="5"/>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2416"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1325"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1461"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144"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1598" w:type="dxa"/>
            <w:tcBorders>
              <w:top w:val="nil"/>
              <w:left w:val="nil"/>
              <w:bottom w:val="nil"/>
              <w:right w:val="nil"/>
            </w:tcBorders>
            <w:noWrap/>
            <w:vAlign w:val="bottom"/>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rPr>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合计</w:t>
            </w:r>
          </w:p>
        </w:tc>
        <w:tc>
          <w:tcPr>
            <w:tcW w:w="1325"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基本支出</w:t>
            </w:r>
          </w:p>
        </w:tc>
        <w:tc>
          <w:tcPr>
            <w:tcW w:w="1461"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项目支出</w:t>
            </w:r>
          </w:p>
        </w:tc>
        <w:tc>
          <w:tcPr>
            <w:tcW w:w="2144"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单位预留机动经费</w:t>
            </w:r>
          </w:p>
        </w:tc>
        <w:tc>
          <w:tcPr>
            <w:tcW w:w="1598" w:type="dxa"/>
            <w:tcBorders>
              <w:top w:val="single" w:color="000000" w:sz="4" w:space="0"/>
              <w:left w:val="nil"/>
              <w:bottom w:val="single" w:color="000000" w:sz="4" w:space="0"/>
              <w:right w:val="single" w:color="000000" w:sz="4" w:space="0"/>
            </w:tcBorders>
            <w:shd w:val="clear" w:color="auto" w:fill="FFFFFF"/>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结转下年资金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rPr>
        <w:tc>
          <w:tcPr>
            <w:tcW w:w="2416" w:type="dxa"/>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c>
          <w:tcPr>
            <w:tcW w:w="1325"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hint="eastAsia" w:ascii="仿宋" w:hAnsi="仿宋" w:eastAsia="仿宋"/>
                <w:sz w:val="20"/>
              </w:rPr>
              <w:t>20</w:t>
            </w:r>
          </w:p>
        </w:tc>
        <w:tc>
          <w:tcPr>
            <w:tcW w:w="1461"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p>
        </w:tc>
        <w:tc>
          <w:tcPr>
            <w:tcW w:w="2144"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p>
        </w:tc>
        <w:tc>
          <w:tcPr>
            <w:tcW w:w="1598"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p>
        </w:tc>
      </w:tr>
    </w:tbl>
    <w:p>
      <w:pPr>
        <w:ind w:firstLine="0"/>
        <w:rPr>
          <w:rStyle w:val="6"/>
          <w:rFonts w:ascii="仿宋" w:hAnsi="仿宋" w:eastAsia="仿宋"/>
        </w:rPr>
      </w:pPr>
    </w:p>
    <w:p>
      <w:pPr>
        <w:ind w:firstLine="0"/>
        <w:rPr>
          <w:rStyle w:val="6"/>
          <w:rFonts w:ascii="仿宋" w:hAnsi="仿宋" w:eastAsia="仿宋"/>
        </w:rPr>
      </w:pPr>
    </w:p>
    <w:tbl>
      <w:tblPr>
        <w:tblStyle w:val="3"/>
        <w:tblW w:w="8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16"/>
        <w:gridCol w:w="1948"/>
        <w:gridCol w:w="2575"/>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2416"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公开04表</w:t>
            </w:r>
          </w:p>
        </w:tc>
        <w:tc>
          <w:tcPr>
            <w:tcW w:w="1948" w:type="dxa"/>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p>
        </w:tc>
        <w:tc>
          <w:tcPr>
            <w:tcW w:w="2575"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c>
          <w:tcPr>
            <w:tcW w:w="2007"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946" w:type="dxa"/>
            <w:gridSpan w:val="4"/>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416" w:type="dxa"/>
            <w:tcBorders>
              <w:top w:val="nil"/>
              <w:left w:val="nil"/>
              <w:bottom w:val="single" w:color="000000" w:sz="4" w:space="0"/>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1948" w:type="dxa"/>
            <w:tcBorders>
              <w:top w:val="nil"/>
              <w:left w:val="nil"/>
              <w:bottom w:val="single" w:color="000000" w:sz="4" w:space="0"/>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575" w:type="dxa"/>
            <w:tcBorders>
              <w:top w:val="nil"/>
              <w:left w:val="nil"/>
              <w:bottom w:val="single" w:color="000000" w:sz="4" w:space="0"/>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07" w:type="dxa"/>
            <w:tcBorders>
              <w:top w:val="nil"/>
              <w:left w:val="nil"/>
              <w:bottom w:val="single" w:color="000000" w:sz="4" w:space="0"/>
              <w:right w:val="nil"/>
            </w:tcBorders>
            <w:noWrap/>
            <w:vAlign w:val="bottom"/>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436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收入</w:t>
            </w:r>
          </w:p>
        </w:tc>
        <w:tc>
          <w:tcPr>
            <w:tcW w:w="4582"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416"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项目名称</w:t>
            </w:r>
          </w:p>
        </w:tc>
        <w:tc>
          <w:tcPr>
            <w:tcW w:w="1948" w:type="dxa"/>
            <w:vMerge w:val="restart"/>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c>
          <w:tcPr>
            <w:tcW w:w="4582"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支出用途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416"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1948" w:type="dxa"/>
            <w:vMerge w:val="continue"/>
            <w:tcBorders>
              <w:top w:val="nil"/>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575"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项目名称</w:t>
            </w:r>
          </w:p>
        </w:tc>
        <w:tc>
          <w:tcPr>
            <w:tcW w:w="2007"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41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一、一般公共预算</w:t>
            </w:r>
          </w:p>
        </w:tc>
        <w:tc>
          <w:tcPr>
            <w:tcW w:w="1948"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c>
          <w:tcPr>
            <w:tcW w:w="2575"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一、基本支出</w:t>
            </w:r>
          </w:p>
        </w:tc>
        <w:tc>
          <w:tcPr>
            <w:tcW w:w="2007"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hint="eastAsia"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416"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二、政府性基金预算</w:t>
            </w:r>
          </w:p>
        </w:tc>
        <w:tc>
          <w:tcPr>
            <w:tcW w:w="1948"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c>
          <w:tcPr>
            <w:tcW w:w="2575"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二、项目支出</w:t>
            </w:r>
          </w:p>
        </w:tc>
        <w:tc>
          <w:tcPr>
            <w:tcW w:w="2007"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41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1948"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p>
        </w:tc>
        <w:tc>
          <w:tcPr>
            <w:tcW w:w="2575"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三、单位预留机动经费</w:t>
            </w:r>
          </w:p>
        </w:tc>
        <w:tc>
          <w:tcPr>
            <w:tcW w:w="2007" w:type="dxa"/>
            <w:tcBorders>
              <w:top w:val="single" w:color="000000" w:sz="4" w:space="0"/>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2416" w:type="dxa"/>
            <w:tcBorders>
              <w:top w:val="nil"/>
              <w:left w:val="single" w:color="000000" w:sz="4" w:space="0"/>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收入合计</w:t>
            </w:r>
          </w:p>
        </w:tc>
        <w:tc>
          <w:tcPr>
            <w:tcW w:w="1948"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c>
          <w:tcPr>
            <w:tcW w:w="2575"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支出合计</w:t>
            </w:r>
          </w:p>
        </w:tc>
        <w:tc>
          <w:tcPr>
            <w:tcW w:w="2007"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r>
    </w:tbl>
    <w:p>
      <w:pPr>
        <w:ind w:firstLine="0"/>
        <w:rPr>
          <w:rStyle w:val="6"/>
          <w:rFonts w:ascii="仿宋" w:hAnsi="仿宋" w:eastAsia="仿宋"/>
        </w:rPr>
      </w:pPr>
    </w:p>
    <w:p>
      <w:pPr>
        <w:ind w:firstLine="0"/>
        <w:rPr>
          <w:rStyle w:val="6"/>
          <w:rFonts w:ascii="仿宋" w:hAnsi="仿宋" w:eastAsia="仿宋"/>
        </w:rPr>
      </w:pPr>
    </w:p>
    <w:p>
      <w:pPr>
        <w:ind w:firstLine="0"/>
        <w:rPr>
          <w:rStyle w:val="6"/>
          <w:rFonts w:ascii="仿宋" w:hAnsi="仿宋" w:eastAsia="仿宋"/>
        </w:rPr>
      </w:pPr>
    </w:p>
    <w:tbl>
      <w:tblPr>
        <w:tblStyle w:val="3"/>
        <w:tblW w:w="92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22"/>
        <w:gridCol w:w="159"/>
        <w:gridCol w:w="230"/>
        <w:gridCol w:w="3305"/>
        <w:gridCol w:w="156"/>
        <w:gridCol w:w="419"/>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 w:hRule="atLeast"/>
        </w:trPr>
        <w:tc>
          <w:tcPr>
            <w:tcW w:w="2522" w:type="dxa"/>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公开05表</w:t>
            </w:r>
          </w:p>
        </w:tc>
        <w:tc>
          <w:tcPr>
            <w:tcW w:w="3694" w:type="dxa"/>
            <w:gridSpan w:val="3"/>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p>
        </w:tc>
        <w:tc>
          <w:tcPr>
            <w:tcW w:w="3082" w:type="dxa"/>
            <w:gridSpan w:val="3"/>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trPr>
        <w:tc>
          <w:tcPr>
            <w:tcW w:w="9298" w:type="dxa"/>
            <w:gridSpan w:val="7"/>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财政拨款支出预算表（功能科目）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 w:hRule="atLeast"/>
        </w:trPr>
        <w:tc>
          <w:tcPr>
            <w:tcW w:w="2522" w:type="dxa"/>
            <w:tcBorders>
              <w:top w:val="nil"/>
              <w:left w:val="nil"/>
              <w:bottom w:val="nil"/>
              <w:right w:val="nil"/>
            </w:tcBorders>
            <w:shd w:val="clear" w:color="auto" w:fill="FFFFFF"/>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3694" w:type="dxa"/>
            <w:gridSpan w:val="3"/>
            <w:tcBorders>
              <w:top w:val="nil"/>
              <w:left w:val="nil"/>
              <w:bottom w:val="single" w:color="000000" w:sz="4" w:space="0"/>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nil"/>
              <w:right w:val="nil"/>
            </w:tcBorders>
            <w:shd w:val="clear" w:color="auto" w:fill="FFFFFF"/>
            <w:noWrap/>
            <w:vAlign w:val="bottom"/>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52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功能科目编码</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功能科目名称</w:t>
            </w:r>
          </w:p>
        </w:tc>
        <w:tc>
          <w:tcPr>
            <w:tcW w:w="3082" w:type="dxa"/>
            <w:gridSpan w:val="3"/>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6216"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合  计</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center"/>
              <w:rPr>
                <w:rStyle w:val="6"/>
                <w:rFonts w:ascii="仿宋" w:hAnsi="仿宋" w:eastAsia="仿宋"/>
                <w:sz w:val="20"/>
              </w:rPr>
            </w:pPr>
            <w:r>
              <w:rPr>
                <w:rStyle w:val="6"/>
                <w:rFonts w:ascii="仿宋" w:hAnsi="仿宋" w:eastAsia="仿宋"/>
                <w:sz w:val="20"/>
              </w:rPr>
              <w:t>2040221</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特别业务</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522"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522" w:type="dxa"/>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　</w:t>
            </w:r>
          </w:p>
        </w:tc>
        <w:tc>
          <w:tcPr>
            <w:tcW w:w="3694"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82" w:type="dxa"/>
            <w:gridSpan w:val="3"/>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3" w:hRule="atLeast"/>
        </w:trPr>
        <w:tc>
          <w:tcPr>
            <w:tcW w:w="6216" w:type="dxa"/>
            <w:gridSpan w:val="4"/>
            <w:tcBorders>
              <w:top w:val="nil"/>
              <w:left w:val="nil"/>
              <w:bottom w:val="nil"/>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注：“科目编码”和“科目名称”为必填项。</w:t>
            </w:r>
          </w:p>
        </w:tc>
        <w:tc>
          <w:tcPr>
            <w:tcW w:w="3082" w:type="dxa"/>
            <w:gridSpan w:val="3"/>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 w:hRule="atLeast"/>
        </w:trPr>
        <w:tc>
          <w:tcPr>
            <w:tcW w:w="2681"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公开06表</w:t>
            </w:r>
          </w:p>
        </w:tc>
        <w:tc>
          <w:tcPr>
            <w:tcW w:w="4110" w:type="dxa"/>
            <w:gridSpan w:val="4"/>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p>
        </w:tc>
        <w:tc>
          <w:tcPr>
            <w:tcW w:w="2507"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9" w:hRule="atLeast"/>
        </w:trPr>
        <w:tc>
          <w:tcPr>
            <w:tcW w:w="9298" w:type="dxa"/>
            <w:gridSpan w:val="7"/>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财政拨款基本支出预算表（经济科目）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1" w:hRule="atLeast"/>
        </w:trPr>
        <w:tc>
          <w:tcPr>
            <w:tcW w:w="2681"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4110" w:type="dxa"/>
            <w:gridSpan w:val="4"/>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507" w:type="dxa"/>
            <w:tcBorders>
              <w:top w:val="nil"/>
              <w:left w:val="nil"/>
              <w:bottom w:val="nil"/>
              <w:right w:val="nil"/>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 w:hRule="atLeast"/>
        </w:trPr>
        <w:tc>
          <w:tcPr>
            <w:tcW w:w="2681"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科目编码</w:t>
            </w:r>
          </w:p>
        </w:tc>
        <w:tc>
          <w:tcPr>
            <w:tcW w:w="4110" w:type="dxa"/>
            <w:gridSpan w:val="4"/>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科目名称</w:t>
            </w:r>
          </w:p>
        </w:tc>
        <w:tc>
          <w:tcPr>
            <w:tcW w:w="2507"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6791"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合计</w:t>
            </w:r>
          </w:p>
        </w:tc>
        <w:tc>
          <w:tcPr>
            <w:tcW w:w="25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81" w:type="dxa"/>
            <w:gridSpan w:val="2"/>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6"/>
                <w:rFonts w:ascii="仿宋" w:hAnsi="仿宋" w:eastAsia="仿宋"/>
                <w:sz w:val="20"/>
              </w:rPr>
            </w:pPr>
            <w:r>
              <w:rPr>
                <w:rStyle w:val="6"/>
                <w:rFonts w:ascii="仿宋" w:hAnsi="仿宋" w:eastAsia="仿宋"/>
                <w:sz w:val="20"/>
              </w:rPr>
              <w:t>30102</w:t>
            </w:r>
          </w:p>
        </w:tc>
        <w:tc>
          <w:tcPr>
            <w:tcW w:w="4110" w:type="dxa"/>
            <w:gridSpan w:val="4"/>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津贴补贴</w:t>
            </w:r>
          </w:p>
        </w:tc>
        <w:tc>
          <w:tcPr>
            <w:tcW w:w="25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2681" w:type="dxa"/>
            <w:gridSpan w:val="2"/>
            <w:tcBorders>
              <w:top w:val="single" w:color="000000" w:sz="4" w:space="0"/>
              <w:left w:val="single" w:color="000000" w:sz="4" w:space="0"/>
              <w:bottom w:val="single" w:color="000000" w:sz="4" w:space="0"/>
              <w:right w:val="single" w:color="000000" w:sz="4" w:space="0"/>
            </w:tcBorders>
            <w:noWrap/>
            <w:vAlign w:val="bottom"/>
          </w:tcPr>
          <w:p>
            <w:pPr>
              <w:spacing w:line="240" w:lineRule="exact"/>
              <w:ind w:firstLine="0"/>
              <w:jc w:val="center"/>
              <w:rPr>
                <w:rStyle w:val="6"/>
                <w:rFonts w:ascii="仿宋" w:hAnsi="仿宋" w:eastAsia="仿宋"/>
                <w:sz w:val="20"/>
              </w:rPr>
            </w:pPr>
            <w:r>
              <w:rPr>
                <w:rStyle w:val="6"/>
                <w:rFonts w:hint="eastAsia" w:ascii="仿宋" w:hAnsi="仿宋" w:eastAsia="仿宋"/>
                <w:sz w:val="20"/>
              </w:rPr>
              <w:t>30206</w:t>
            </w:r>
          </w:p>
        </w:tc>
        <w:tc>
          <w:tcPr>
            <w:tcW w:w="4110" w:type="dxa"/>
            <w:gridSpan w:val="4"/>
            <w:tcBorders>
              <w:top w:val="single" w:color="000000" w:sz="4" w:space="0"/>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电费</w:t>
            </w:r>
          </w:p>
        </w:tc>
        <w:tc>
          <w:tcPr>
            <w:tcW w:w="2507" w:type="dxa"/>
            <w:tcBorders>
              <w:top w:val="single" w:color="000000" w:sz="4" w:space="0"/>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 w:hRule="atLeast"/>
        </w:trPr>
        <w:tc>
          <w:tcPr>
            <w:tcW w:w="2681" w:type="dxa"/>
            <w:gridSpan w:val="2"/>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6"/>
                <w:rFonts w:ascii="仿宋" w:hAnsi="仿宋" w:eastAsia="仿宋"/>
                <w:sz w:val="20"/>
              </w:rPr>
            </w:pPr>
            <w:r>
              <w:rPr>
                <w:rStyle w:val="6"/>
                <w:rFonts w:ascii="仿宋" w:hAnsi="仿宋" w:eastAsia="仿宋"/>
                <w:sz w:val="20"/>
              </w:rPr>
              <w:t>30226</w:t>
            </w:r>
          </w:p>
        </w:tc>
        <w:tc>
          <w:tcPr>
            <w:tcW w:w="4110" w:type="dxa"/>
            <w:gridSpan w:val="4"/>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劳务费</w:t>
            </w:r>
          </w:p>
        </w:tc>
        <w:tc>
          <w:tcPr>
            <w:tcW w:w="25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1" w:hRule="atLeast"/>
        </w:trPr>
        <w:tc>
          <w:tcPr>
            <w:tcW w:w="2681" w:type="dxa"/>
            <w:gridSpan w:val="2"/>
            <w:tcBorders>
              <w:top w:val="nil"/>
              <w:left w:val="single" w:color="000000" w:sz="4" w:space="0"/>
              <w:bottom w:val="single" w:color="000000" w:sz="4" w:space="0"/>
              <w:right w:val="single" w:color="000000" w:sz="4" w:space="0"/>
            </w:tcBorders>
            <w:vAlign w:val="center"/>
          </w:tcPr>
          <w:p>
            <w:pPr>
              <w:spacing w:line="240" w:lineRule="exact"/>
              <w:ind w:firstLine="0"/>
              <w:jc w:val="center"/>
              <w:rPr>
                <w:rStyle w:val="6"/>
                <w:rFonts w:ascii="仿宋" w:hAnsi="仿宋" w:eastAsia="仿宋"/>
                <w:bCs/>
                <w:sz w:val="20"/>
              </w:rPr>
            </w:pPr>
            <w:r>
              <w:rPr>
                <w:rStyle w:val="6"/>
                <w:rFonts w:ascii="仿宋" w:hAnsi="仿宋" w:eastAsia="仿宋"/>
                <w:bCs/>
                <w:sz w:val="20"/>
              </w:rPr>
              <w:t>30305</w:t>
            </w:r>
          </w:p>
        </w:tc>
        <w:tc>
          <w:tcPr>
            <w:tcW w:w="4110" w:type="dxa"/>
            <w:gridSpan w:val="4"/>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生活补助</w:t>
            </w:r>
          </w:p>
        </w:tc>
        <w:tc>
          <w:tcPr>
            <w:tcW w:w="25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 w:hRule="atLeast"/>
        </w:trPr>
        <w:tc>
          <w:tcPr>
            <w:tcW w:w="6791" w:type="dxa"/>
            <w:gridSpan w:val="6"/>
            <w:tcBorders>
              <w:top w:val="nil"/>
              <w:left w:val="nil"/>
              <w:bottom w:val="nil"/>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注：“科目编码”和“科目名称”为必填项。</w:t>
            </w:r>
          </w:p>
        </w:tc>
        <w:tc>
          <w:tcPr>
            <w:tcW w:w="2507"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 w:hRule="atLeast"/>
        </w:trPr>
        <w:tc>
          <w:tcPr>
            <w:tcW w:w="2911" w:type="dxa"/>
            <w:gridSpan w:val="3"/>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p>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公开07表</w:t>
            </w:r>
          </w:p>
        </w:tc>
        <w:tc>
          <w:tcPr>
            <w:tcW w:w="3461"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p>
        </w:tc>
        <w:tc>
          <w:tcPr>
            <w:tcW w:w="2926"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9" w:hRule="atLeast"/>
        </w:trPr>
        <w:tc>
          <w:tcPr>
            <w:tcW w:w="9298" w:type="dxa"/>
            <w:gridSpan w:val="7"/>
            <w:tcBorders>
              <w:top w:val="nil"/>
              <w:left w:val="nil"/>
              <w:bottom w:val="nil"/>
              <w:right w:val="nil"/>
            </w:tcBorders>
            <w:noWrap/>
            <w:vAlign w:val="center"/>
          </w:tcPr>
          <w:p>
            <w:pPr>
              <w:spacing w:line="240" w:lineRule="auto"/>
              <w:ind w:firstLine="0"/>
              <w:jc w:val="center"/>
              <w:rPr>
                <w:rStyle w:val="6"/>
                <w:rFonts w:ascii="仿宋" w:hAnsi="仿宋" w:eastAsia="仿宋"/>
                <w:bCs/>
                <w:sz w:val="36"/>
                <w:szCs w:val="36"/>
              </w:rPr>
            </w:pPr>
            <w:r>
              <w:rPr>
                <w:rStyle w:val="6"/>
                <w:rFonts w:ascii="仿宋" w:hAnsi="仿宋" w:eastAsia="仿宋"/>
                <w:bCs/>
                <w:sz w:val="36"/>
                <w:szCs w:val="36"/>
              </w:rPr>
              <w:t>一般公共预算支出预算表（功能科目）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 w:hRule="atLeast"/>
        </w:trPr>
        <w:tc>
          <w:tcPr>
            <w:tcW w:w="2911" w:type="dxa"/>
            <w:gridSpan w:val="3"/>
            <w:tcBorders>
              <w:top w:val="nil"/>
              <w:left w:val="nil"/>
              <w:bottom w:val="nil"/>
              <w:right w:val="nil"/>
            </w:tcBorders>
            <w:shd w:val="clear" w:color="auto" w:fill="FFFFFF"/>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3461"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c>
          <w:tcPr>
            <w:tcW w:w="2926" w:type="dxa"/>
            <w:gridSpan w:val="2"/>
            <w:tcBorders>
              <w:top w:val="nil"/>
              <w:left w:val="nil"/>
              <w:bottom w:val="nil"/>
              <w:right w:val="nil"/>
            </w:tcBorders>
            <w:shd w:val="clear" w:color="auto" w:fill="FFFFFF"/>
            <w:noWrap/>
            <w:vAlign w:val="bottom"/>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911"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功能科目编码</w:t>
            </w:r>
          </w:p>
        </w:tc>
        <w:tc>
          <w:tcPr>
            <w:tcW w:w="3461"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功能科目名称</w:t>
            </w:r>
          </w:p>
        </w:tc>
        <w:tc>
          <w:tcPr>
            <w:tcW w:w="2926" w:type="dxa"/>
            <w:gridSpan w:val="2"/>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6372"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合  计</w:t>
            </w:r>
          </w:p>
        </w:tc>
        <w:tc>
          <w:tcPr>
            <w:tcW w:w="292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911"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center"/>
              <w:rPr>
                <w:rStyle w:val="6"/>
                <w:rFonts w:ascii="仿宋" w:hAnsi="仿宋" w:eastAsia="仿宋"/>
                <w:sz w:val="20"/>
              </w:rPr>
            </w:pPr>
            <w:r>
              <w:rPr>
                <w:rStyle w:val="6"/>
                <w:rFonts w:ascii="仿宋" w:hAnsi="仿宋" w:eastAsia="仿宋"/>
                <w:sz w:val="20"/>
              </w:rPr>
              <w:t>2040221</w:t>
            </w:r>
          </w:p>
        </w:tc>
        <w:tc>
          <w:tcPr>
            <w:tcW w:w="3461"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特别业务</w:t>
            </w:r>
          </w:p>
        </w:tc>
        <w:tc>
          <w:tcPr>
            <w:tcW w:w="292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2911"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461" w:type="dxa"/>
            <w:gridSpan w:val="2"/>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92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911"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461" w:type="dxa"/>
            <w:gridSpan w:val="2"/>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926"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trPr>
        <w:tc>
          <w:tcPr>
            <w:tcW w:w="2911" w:type="dxa"/>
            <w:gridSpan w:val="3"/>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461" w:type="dxa"/>
            <w:gridSpan w:val="2"/>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926" w:type="dxa"/>
            <w:gridSpan w:val="2"/>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 w:hRule="atLeast"/>
        </w:trPr>
        <w:tc>
          <w:tcPr>
            <w:tcW w:w="6372" w:type="dxa"/>
            <w:gridSpan w:val="5"/>
            <w:tcBorders>
              <w:top w:val="nil"/>
              <w:left w:val="nil"/>
              <w:bottom w:val="nil"/>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注：“科目编码”和“科目名称”为必填项。</w:t>
            </w:r>
          </w:p>
        </w:tc>
        <w:tc>
          <w:tcPr>
            <w:tcW w:w="2926"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bl>
    <w:p>
      <w:pPr>
        <w:ind w:firstLine="0"/>
        <w:rPr>
          <w:rStyle w:val="6"/>
          <w:rFonts w:ascii="仿宋" w:hAnsi="仿宋" w:eastAsia="仿宋"/>
        </w:rPr>
      </w:pPr>
    </w:p>
    <w:p>
      <w:pPr>
        <w:ind w:firstLine="0"/>
        <w:rPr>
          <w:rStyle w:val="6"/>
          <w:rFonts w:ascii="仿宋" w:hAnsi="仿宋" w:eastAsia="仿宋"/>
        </w:rPr>
      </w:pPr>
    </w:p>
    <w:p>
      <w:pPr>
        <w:ind w:firstLine="0"/>
        <w:rPr>
          <w:rStyle w:val="6"/>
          <w:rFonts w:ascii="仿宋" w:hAnsi="仿宋" w:eastAsia="仿宋"/>
        </w:rPr>
      </w:pPr>
    </w:p>
    <w:tbl>
      <w:tblPr>
        <w:tblStyle w:val="3"/>
        <w:tblW w:w="91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09"/>
        <w:gridCol w:w="2913"/>
        <w:gridCol w:w="3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 w:hRule="atLeast"/>
        </w:trPr>
        <w:tc>
          <w:tcPr>
            <w:tcW w:w="2609" w:type="dxa"/>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公开08表</w:t>
            </w:r>
          </w:p>
        </w:tc>
        <w:tc>
          <w:tcPr>
            <w:tcW w:w="2913"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p>
        </w:tc>
        <w:tc>
          <w:tcPr>
            <w:tcW w:w="3607"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9129" w:type="dxa"/>
            <w:gridSpan w:val="3"/>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一般公共预算基本支出预算表（经济科目）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rPr>
        <w:tc>
          <w:tcPr>
            <w:tcW w:w="2609"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2913"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3607" w:type="dxa"/>
            <w:tcBorders>
              <w:top w:val="nil"/>
              <w:left w:val="nil"/>
              <w:bottom w:val="nil"/>
              <w:right w:val="nil"/>
            </w:tcBorders>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60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科目编码</w:t>
            </w:r>
          </w:p>
        </w:tc>
        <w:tc>
          <w:tcPr>
            <w:tcW w:w="2913"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科目名称</w:t>
            </w:r>
          </w:p>
        </w:tc>
        <w:tc>
          <w:tcPr>
            <w:tcW w:w="3607"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552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合计</w:t>
            </w:r>
          </w:p>
        </w:tc>
        <w:tc>
          <w:tcPr>
            <w:tcW w:w="3607"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hint="eastAsia" w:ascii="仿宋" w:hAnsi="仿宋" w:eastAsia="仿宋"/>
                <w:sz w:val="2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609"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6"/>
                <w:rFonts w:ascii="仿宋" w:hAnsi="仿宋" w:eastAsia="仿宋"/>
                <w:sz w:val="20"/>
              </w:rPr>
            </w:pPr>
            <w:r>
              <w:rPr>
                <w:rStyle w:val="6"/>
                <w:rFonts w:ascii="仿宋" w:hAnsi="仿宋" w:eastAsia="仿宋"/>
                <w:sz w:val="20"/>
              </w:rPr>
              <w:t>30102</w:t>
            </w:r>
          </w:p>
        </w:tc>
        <w:tc>
          <w:tcPr>
            <w:tcW w:w="2913"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津贴补贴</w:t>
            </w:r>
          </w:p>
        </w:tc>
        <w:tc>
          <w:tcPr>
            <w:tcW w:w="36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2609"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6"/>
                <w:rFonts w:ascii="仿宋" w:hAnsi="仿宋" w:eastAsia="仿宋"/>
                <w:sz w:val="20"/>
              </w:rPr>
            </w:pPr>
            <w:r>
              <w:rPr>
                <w:rStyle w:val="6"/>
                <w:rFonts w:hint="eastAsia" w:ascii="仿宋" w:hAnsi="仿宋" w:eastAsia="仿宋"/>
                <w:sz w:val="20"/>
              </w:rPr>
              <w:t>30206</w:t>
            </w:r>
          </w:p>
        </w:tc>
        <w:tc>
          <w:tcPr>
            <w:tcW w:w="2913"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电费</w:t>
            </w:r>
          </w:p>
        </w:tc>
        <w:tc>
          <w:tcPr>
            <w:tcW w:w="36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9" w:hRule="atLeast"/>
        </w:trPr>
        <w:tc>
          <w:tcPr>
            <w:tcW w:w="2609" w:type="dxa"/>
            <w:tcBorders>
              <w:top w:val="nil"/>
              <w:left w:val="single" w:color="000000" w:sz="4" w:space="0"/>
              <w:bottom w:val="single" w:color="000000" w:sz="4" w:space="0"/>
              <w:right w:val="single" w:color="000000" w:sz="4" w:space="0"/>
            </w:tcBorders>
            <w:noWrap/>
            <w:vAlign w:val="bottom"/>
          </w:tcPr>
          <w:p>
            <w:pPr>
              <w:spacing w:line="240" w:lineRule="exact"/>
              <w:ind w:firstLine="0"/>
              <w:jc w:val="center"/>
              <w:rPr>
                <w:rStyle w:val="6"/>
                <w:rFonts w:ascii="仿宋" w:hAnsi="仿宋" w:eastAsia="仿宋"/>
                <w:sz w:val="20"/>
              </w:rPr>
            </w:pPr>
            <w:r>
              <w:rPr>
                <w:rStyle w:val="6"/>
                <w:rFonts w:ascii="仿宋" w:hAnsi="仿宋" w:eastAsia="仿宋"/>
                <w:sz w:val="20"/>
              </w:rPr>
              <w:t>30226</w:t>
            </w:r>
          </w:p>
        </w:tc>
        <w:tc>
          <w:tcPr>
            <w:tcW w:w="2913"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劳务费</w:t>
            </w:r>
          </w:p>
        </w:tc>
        <w:tc>
          <w:tcPr>
            <w:tcW w:w="36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9" w:hRule="atLeast"/>
        </w:trPr>
        <w:tc>
          <w:tcPr>
            <w:tcW w:w="2609"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6"/>
                <w:rFonts w:ascii="仿宋" w:hAnsi="仿宋" w:eastAsia="仿宋"/>
                <w:bCs/>
                <w:sz w:val="20"/>
              </w:rPr>
            </w:pPr>
            <w:r>
              <w:rPr>
                <w:rStyle w:val="6"/>
                <w:rFonts w:ascii="仿宋" w:hAnsi="仿宋" w:eastAsia="仿宋"/>
                <w:bCs/>
                <w:sz w:val="20"/>
              </w:rPr>
              <w:t>30305</w:t>
            </w:r>
          </w:p>
        </w:tc>
        <w:tc>
          <w:tcPr>
            <w:tcW w:w="2913"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生活补助</w:t>
            </w:r>
          </w:p>
        </w:tc>
        <w:tc>
          <w:tcPr>
            <w:tcW w:w="3607"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 w:hRule="atLeast"/>
        </w:trPr>
        <w:tc>
          <w:tcPr>
            <w:tcW w:w="5522"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注：“科目编码”和“科目名称”为必填项。</w:t>
            </w:r>
          </w:p>
        </w:tc>
        <w:tc>
          <w:tcPr>
            <w:tcW w:w="3607"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bl>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p>
      <w:pPr>
        <w:spacing w:line="240" w:lineRule="atLeast"/>
        <w:ind w:firstLine="0"/>
        <w:rPr>
          <w:rStyle w:val="6"/>
          <w:rFonts w:ascii="仿宋" w:hAnsi="仿宋" w:eastAsia="仿宋"/>
        </w:rPr>
      </w:pPr>
    </w:p>
    <w:tbl>
      <w:tblPr>
        <w:tblStyle w:val="3"/>
        <w:tblW w:w="9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12"/>
        <w:gridCol w:w="768"/>
        <w:gridCol w:w="346"/>
        <w:gridCol w:w="409"/>
        <w:gridCol w:w="593"/>
        <w:gridCol w:w="324"/>
        <w:gridCol w:w="974"/>
        <w:gridCol w:w="244"/>
        <w:gridCol w:w="1075"/>
        <w:gridCol w:w="163"/>
        <w:gridCol w:w="767"/>
        <w:gridCol w:w="83"/>
        <w:gridCol w:w="781"/>
        <w:gridCol w:w="116"/>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312"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公开09表</w:t>
            </w:r>
          </w:p>
        </w:tc>
        <w:tc>
          <w:tcPr>
            <w:tcW w:w="1114"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p>
        </w:tc>
        <w:tc>
          <w:tcPr>
            <w:tcW w:w="1002"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1298"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1319"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930"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864"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1242"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9081" w:type="dxa"/>
            <w:gridSpan w:val="15"/>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“三公”经费、会议费、培训费支出预算表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35" w:type="dxa"/>
            <w:gridSpan w:val="4"/>
            <w:tcBorders>
              <w:top w:val="nil"/>
              <w:left w:val="nil"/>
              <w:bottom w:val="nil"/>
              <w:right w:val="nil"/>
            </w:tcBorders>
            <w:shd w:val="clear" w:color="auto" w:fill="FFFFFF"/>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917" w:type="dxa"/>
            <w:gridSpan w:val="2"/>
            <w:tcBorders>
              <w:top w:val="nil"/>
              <w:left w:val="nil"/>
              <w:bottom w:val="nil"/>
              <w:right w:val="nil"/>
            </w:tcBorders>
            <w:shd w:val="clear" w:color="auto" w:fill="FFFFFF"/>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1218" w:type="dxa"/>
            <w:gridSpan w:val="2"/>
            <w:tcBorders>
              <w:top w:val="nil"/>
              <w:left w:val="nil"/>
              <w:bottom w:val="nil"/>
              <w:right w:val="nil"/>
            </w:tcBorders>
            <w:shd w:val="clear" w:color="auto" w:fill="FFFFFF"/>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1238" w:type="dxa"/>
            <w:gridSpan w:val="2"/>
            <w:tcBorders>
              <w:top w:val="nil"/>
              <w:left w:val="nil"/>
              <w:bottom w:val="nil"/>
              <w:right w:val="nil"/>
            </w:tcBorders>
            <w:shd w:val="clear" w:color="auto" w:fill="FFFFFF"/>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850" w:type="dxa"/>
            <w:gridSpan w:val="2"/>
            <w:tcBorders>
              <w:top w:val="nil"/>
              <w:left w:val="nil"/>
              <w:bottom w:val="single" w:color="000000" w:sz="4" w:space="0"/>
              <w:right w:val="nil"/>
            </w:tcBorders>
            <w:shd w:val="clear" w:color="auto" w:fill="FFFFFF"/>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897" w:type="dxa"/>
            <w:gridSpan w:val="2"/>
            <w:tcBorders>
              <w:top w:val="nil"/>
              <w:left w:val="nil"/>
              <w:bottom w:val="nil"/>
              <w:right w:val="nil"/>
            </w:tcBorders>
            <w:shd w:val="clear" w:color="auto" w:fill="FFFFFF"/>
            <w:noWrap/>
            <w:vAlign w:val="center"/>
          </w:tcPr>
          <w:p>
            <w:pPr>
              <w:spacing w:line="240" w:lineRule="auto"/>
              <w:ind w:firstLine="0"/>
              <w:jc w:val="right"/>
              <w:rPr>
                <w:rStyle w:val="6"/>
                <w:rFonts w:ascii="仿宋" w:hAnsi="仿宋" w:eastAsia="仿宋"/>
                <w:sz w:val="20"/>
              </w:rPr>
            </w:pPr>
            <w:r>
              <w:rPr>
                <w:rStyle w:val="6"/>
                <w:rFonts w:ascii="仿宋" w:hAnsi="仿宋" w:eastAsia="仿宋"/>
                <w:sz w:val="20"/>
              </w:rPr>
              <w:t>　</w:t>
            </w:r>
          </w:p>
        </w:tc>
        <w:tc>
          <w:tcPr>
            <w:tcW w:w="1126" w:type="dxa"/>
            <w:tcBorders>
              <w:top w:val="nil"/>
              <w:left w:val="nil"/>
              <w:bottom w:val="nil"/>
              <w:right w:val="nil"/>
            </w:tcBorders>
            <w:shd w:val="clear" w:color="auto" w:fill="FFFFFF"/>
            <w:noWrap/>
            <w:vAlign w:val="center"/>
          </w:tcPr>
          <w:p>
            <w:pPr>
              <w:spacing w:line="240" w:lineRule="auto"/>
              <w:ind w:left="-106" w:leftChars="-33"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312" w:type="dxa"/>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合计</w:t>
            </w:r>
          </w:p>
        </w:tc>
        <w:tc>
          <w:tcPr>
            <w:tcW w:w="5746" w:type="dxa"/>
            <w:gridSpan w:val="11"/>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“三公”经费</w:t>
            </w:r>
          </w:p>
        </w:tc>
        <w:tc>
          <w:tcPr>
            <w:tcW w:w="897" w:type="dxa"/>
            <w:gridSpan w:val="2"/>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会议费</w:t>
            </w:r>
          </w:p>
        </w:tc>
        <w:tc>
          <w:tcPr>
            <w:tcW w:w="1126" w:type="dxa"/>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1312" w:type="dxa"/>
            <w:vMerge w:val="continue"/>
            <w:tcBorders>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p>
        </w:tc>
        <w:tc>
          <w:tcPr>
            <w:tcW w:w="768" w:type="dxa"/>
            <w:vMerge w:val="restart"/>
            <w:tcBorders>
              <w:left w:val="single" w:color="000000" w:sz="4" w:space="0"/>
              <w:right w:val="single" w:color="000000" w:sz="4" w:space="0"/>
            </w:tcBorders>
            <w:vAlign w:val="center"/>
          </w:tcPr>
          <w:p>
            <w:pPr>
              <w:ind w:firstLine="0"/>
              <w:jc w:val="center"/>
              <w:rPr>
                <w:rStyle w:val="6"/>
                <w:rFonts w:ascii="仿宋" w:hAnsi="仿宋" w:eastAsia="仿宋"/>
                <w:b/>
                <w:bCs/>
                <w:sz w:val="20"/>
              </w:rPr>
            </w:pPr>
            <w:r>
              <w:rPr>
                <w:rStyle w:val="6"/>
                <w:rFonts w:ascii="仿宋" w:hAnsi="仿宋" w:eastAsia="仿宋"/>
                <w:b/>
                <w:bCs/>
                <w:sz w:val="20"/>
              </w:rPr>
              <w:t>小计</w:t>
            </w:r>
          </w:p>
        </w:tc>
        <w:tc>
          <w:tcPr>
            <w:tcW w:w="755" w:type="dxa"/>
            <w:gridSpan w:val="2"/>
            <w:vMerge w:val="restart"/>
            <w:tcBorders>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因公出国（境）费</w:t>
            </w:r>
          </w:p>
        </w:tc>
        <w:tc>
          <w:tcPr>
            <w:tcW w:w="3373" w:type="dxa"/>
            <w:gridSpan w:val="6"/>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公务用车购置及运行维护费</w:t>
            </w:r>
          </w:p>
        </w:tc>
        <w:tc>
          <w:tcPr>
            <w:tcW w:w="850" w:type="dxa"/>
            <w:gridSpan w:val="2"/>
            <w:vMerge w:val="restart"/>
            <w:tcBorders>
              <w:top w:val="single" w:color="000000" w:sz="4" w:space="0"/>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公务接待费</w:t>
            </w:r>
          </w:p>
        </w:tc>
        <w:tc>
          <w:tcPr>
            <w:tcW w:w="897" w:type="dxa"/>
            <w:gridSpan w:val="2"/>
            <w:vMerge w:val="continue"/>
            <w:tcBorders>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p>
        </w:tc>
        <w:tc>
          <w:tcPr>
            <w:tcW w:w="1126" w:type="dxa"/>
            <w:vMerge w:val="continue"/>
            <w:tcBorders>
              <w:left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0" w:hRule="atLeast"/>
        </w:trPr>
        <w:tc>
          <w:tcPr>
            <w:tcW w:w="1312" w:type="dxa"/>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768" w:type="dxa"/>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755" w:type="dxa"/>
            <w:gridSpan w:val="2"/>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917"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小计</w:t>
            </w:r>
          </w:p>
        </w:tc>
        <w:tc>
          <w:tcPr>
            <w:tcW w:w="1218"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公务用车购置费</w:t>
            </w:r>
          </w:p>
        </w:tc>
        <w:tc>
          <w:tcPr>
            <w:tcW w:w="1238" w:type="dxa"/>
            <w:gridSpan w:val="2"/>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公务用车运行维护费</w:t>
            </w:r>
          </w:p>
        </w:tc>
        <w:tc>
          <w:tcPr>
            <w:tcW w:w="850" w:type="dxa"/>
            <w:gridSpan w:val="2"/>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897" w:type="dxa"/>
            <w:gridSpan w:val="2"/>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1126" w:type="dxa"/>
            <w:vMerge w:val="continue"/>
            <w:tcBorders>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trPr>
        <w:tc>
          <w:tcPr>
            <w:tcW w:w="1312" w:type="dxa"/>
            <w:tcBorders>
              <w:top w:val="nil"/>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无　</w:t>
            </w:r>
          </w:p>
        </w:tc>
        <w:tc>
          <w:tcPr>
            <w:tcW w:w="768" w:type="dxa"/>
            <w:tcBorders>
              <w:top w:val="nil"/>
              <w:left w:val="nil"/>
              <w:bottom w:val="single" w:color="000000" w:sz="4" w:space="0"/>
              <w:right w:val="single" w:color="000000" w:sz="4" w:space="0"/>
            </w:tcBorders>
          </w:tcPr>
          <w:p>
            <w:pPr>
              <w:ind w:firstLine="100" w:firstLineChars="50"/>
              <w:rPr>
                <w:rStyle w:val="6"/>
                <w:rFonts w:ascii="仿宋" w:hAnsi="仿宋" w:eastAsia="仿宋"/>
              </w:rPr>
            </w:pPr>
            <w:r>
              <w:rPr>
                <w:rStyle w:val="6"/>
                <w:rFonts w:ascii="仿宋" w:hAnsi="仿宋" w:eastAsia="仿宋"/>
                <w:sz w:val="20"/>
              </w:rPr>
              <w:t>无</w:t>
            </w:r>
          </w:p>
        </w:tc>
        <w:tc>
          <w:tcPr>
            <w:tcW w:w="755" w:type="dxa"/>
            <w:gridSpan w:val="2"/>
            <w:tcBorders>
              <w:top w:val="nil"/>
              <w:left w:val="nil"/>
              <w:bottom w:val="single" w:color="000000" w:sz="4" w:space="0"/>
              <w:right w:val="single" w:color="000000" w:sz="4" w:space="0"/>
            </w:tcBorders>
          </w:tcPr>
          <w:p>
            <w:pPr>
              <w:ind w:firstLine="0"/>
              <w:rPr>
                <w:rStyle w:val="6"/>
                <w:rFonts w:ascii="仿宋" w:hAnsi="仿宋" w:eastAsia="仿宋"/>
              </w:rPr>
            </w:pPr>
            <w:r>
              <w:rPr>
                <w:rStyle w:val="6"/>
                <w:rFonts w:ascii="仿宋" w:hAnsi="仿宋" w:eastAsia="仿宋"/>
                <w:sz w:val="20"/>
              </w:rPr>
              <w:t>无</w:t>
            </w:r>
          </w:p>
        </w:tc>
        <w:tc>
          <w:tcPr>
            <w:tcW w:w="917" w:type="dxa"/>
            <w:gridSpan w:val="2"/>
            <w:tcBorders>
              <w:top w:val="nil"/>
              <w:left w:val="nil"/>
              <w:bottom w:val="single" w:color="000000" w:sz="4" w:space="0"/>
              <w:right w:val="single" w:color="000000" w:sz="4" w:space="0"/>
            </w:tcBorders>
          </w:tcPr>
          <w:p>
            <w:pPr>
              <w:ind w:firstLine="0"/>
              <w:rPr>
                <w:rStyle w:val="6"/>
                <w:rFonts w:ascii="仿宋" w:hAnsi="仿宋" w:eastAsia="仿宋"/>
              </w:rPr>
            </w:pPr>
            <w:r>
              <w:rPr>
                <w:rStyle w:val="6"/>
                <w:rFonts w:ascii="仿宋" w:hAnsi="仿宋" w:eastAsia="仿宋"/>
                <w:sz w:val="20"/>
              </w:rPr>
              <w:t>无</w:t>
            </w:r>
          </w:p>
        </w:tc>
        <w:tc>
          <w:tcPr>
            <w:tcW w:w="1218" w:type="dxa"/>
            <w:gridSpan w:val="2"/>
            <w:tcBorders>
              <w:top w:val="nil"/>
              <w:left w:val="nil"/>
              <w:bottom w:val="single" w:color="000000" w:sz="4" w:space="0"/>
              <w:right w:val="single" w:color="000000" w:sz="4" w:space="0"/>
            </w:tcBorders>
          </w:tcPr>
          <w:p>
            <w:pPr>
              <w:ind w:firstLine="0"/>
              <w:rPr>
                <w:rStyle w:val="6"/>
                <w:rFonts w:ascii="仿宋" w:hAnsi="仿宋" w:eastAsia="仿宋"/>
              </w:rPr>
            </w:pPr>
            <w:r>
              <w:rPr>
                <w:rStyle w:val="6"/>
                <w:rFonts w:ascii="仿宋" w:hAnsi="仿宋" w:eastAsia="仿宋"/>
                <w:sz w:val="20"/>
              </w:rPr>
              <w:t>无</w:t>
            </w:r>
          </w:p>
        </w:tc>
        <w:tc>
          <w:tcPr>
            <w:tcW w:w="1238" w:type="dxa"/>
            <w:gridSpan w:val="2"/>
            <w:tcBorders>
              <w:top w:val="nil"/>
              <w:left w:val="nil"/>
              <w:bottom w:val="single" w:color="000000" w:sz="4" w:space="0"/>
              <w:right w:val="single" w:color="000000" w:sz="4" w:space="0"/>
            </w:tcBorders>
          </w:tcPr>
          <w:p>
            <w:pPr>
              <w:ind w:firstLine="0"/>
              <w:rPr>
                <w:rStyle w:val="6"/>
                <w:rFonts w:ascii="仿宋" w:hAnsi="仿宋" w:eastAsia="仿宋"/>
              </w:rPr>
            </w:pPr>
            <w:r>
              <w:rPr>
                <w:rStyle w:val="6"/>
                <w:rFonts w:ascii="仿宋" w:hAnsi="仿宋" w:eastAsia="仿宋"/>
                <w:sz w:val="20"/>
              </w:rPr>
              <w:t>无</w:t>
            </w:r>
          </w:p>
        </w:tc>
        <w:tc>
          <w:tcPr>
            <w:tcW w:w="850" w:type="dxa"/>
            <w:gridSpan w:val="2"/>
            <w:tcBorders>
              <w:top w:val="nil"/>
              <w:left w:val="nil"/>
              <w:bottom w:val="single" w:color="000000" w:sz="4" w:space="0"/>
              <w:right w:val="single" w:color="000000" w:sz="4" w:space="0"/>
            </w:tcBorders>
          </w:tcPr>
          <w:p>
            <w:pPr>
              <w:ind w:firstLine="0"/>
              <w:rPr>
                <w:rStyle w:val="6"/>
                <w:rFonts w:ascii="仿宋" w:hAnsi="仿宋" w:eastAsia="仿宋"/>
              </w:rPr>
            </w:pPr>
            <w:r>
              <w:rPr>
                <w:rStyle w:val="6"/>
                <w:rFonts w:ascii="仿宋" w:hAnsi="仿宋" w:eastAsia="仿宋"/>
                <w:sz w:val="20"/>
              </w:rPr>
              <w:t>无</w:t>
            </w:r>
          </w:p>
        </w:tc>
        <w:tc>
          <w:tcPr>
            <w:tcW w:w="897" w:type="dxa"/>
            <w:gridSpan w:val="2"/>
            <w:tcBorders>
              <w:top w:val="nil"/>
              <w:left w:val="nil"/>
              <w:bottom w:val="single" w:color="000000" w:sz="4" w:space="0"/>
              <w:right w:val="single" w:color="000000" w:sz="4" w:space="0"/>
            </w:tcBorders>
          </w:tcPr>
          <w:p>
            <w:pPr>
              <w:ind w:firstLine="0"/>
              <w:rPr>
                <w:rStyle w:val="6"/>
                <w:rFonts w:ascii="仿宋" w:hAnsi="仿宋" w:eastAsia="仿宋"/>
              </w:rPr>
            </w:pPr>
            <w:r>
              <w:rPr>
                <w:rStyle w:val="6"/>
                <w:rFonts w:ascii="仿宋" w:hAnsi="仿宋" w:eastAsia="仿宋"/>
                <w:sz w:val="20"/>
              </w:rPr>
              <w:t>无</w:t>
            </w:r>
          </w:p>
        </w:tc>
        <w:tc>
          <w:tcPr>
            <w:tcW w:w="1126" w:type="dxa"/>
            <w:tcBorders>
              <w:top w:val="nil"/>
              <w:left w:val="nil"/>
              <w:bottom w:val="single" w:color="000000" w:sz="4" w:space="0"/>
              <w:right w:val="single" w:color="000000" w:sz="4" w:space="0"/>
            </w:tcBorders>
          </w:tcPr>
          <w:p>
            <w:pPr>
              <w:rPr>
                <w:rStyle w:val="6"/>
                <w:rFonts w:ascii="仿宋" w:hAnsi="仿宋" w:eastAsia="仿宋"/>
              </w:rPr>
            </w:pPr>
            <w:r>
              <w:rPr>
                <w:rStyle w:val="6"/>
                <w:rFonts w:ascii="仿宋" w:hAnsi="仿宋" w:eastAsia="仿宋"/>
                <w:sz w:val="20"/>
              </w:rPr>
              <w:t>无</w:t>
            </w:r>
          </w:p>
        </w:tc>
      </w:tr>
    </w:tbl>
    <w:p>
      <w:pPr>
        <w:ind w:firstLine="0"/>
        <w:rPr>
          <w:rStyle w:val="6"/>
          <w:rFonts w:ascii="仿宋" w:hAnsi="仿宋" w:eastAsia="仿宋"/>
        </w:rPr>
      </w:pPr>
    </w:p>
    <w:tbl>
      <w:tblPr>
        <w:tblStyle w:val="3"/>
        <w:tblW w:w="90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16"/>
        <w:gridCol w:w="3049"/>
        <w:gridCol w:w="3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7" w:hRule="atLeast"/>
        </w:trPr>
        <w:tc>
          <w:tcPr>
            <w:tcW w:w="2916" w:type="dxa"/>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公开10表</w:t>
            </w:r>
          </w:p>
        </w:tc>
        <w:tc>
          <w:tcPr>
            <w:tcW w:w="3049" w:type="dxa"/>
            <w:tcBorders>
              <w:top w:val="nil"/>
              <w:left w:val="nil"/>
              <w:bottom w:val="nil"/>
              <w:right w:val="nil"/>
            </w:tcBorders>
            <w:noWrap/>
            <w:vAlign w:val="bottom"/>
          </w:tcPr>
          <w:p>
            <w:pPr>
              <w:spacing w:line="240" w:lineRule="auto"/>
              <w:ind w:firstLine="0"/>
              <w:jc w:val="left"/>
              <w:rPr>
                <w:rStyle w:val="6"/>
                <w:rFonts w:ascii="仿宋" w:hAnsi="仿宋" w:eastAsia="仿宋"/>
                <w:sz w:val="24"/>
                <w:szCs w:val="24"/>
              </w:rPr>
            </w:pPr>
          </w:p>
        </w:tc>
        <w:tc>
          <w:tcPr>
            <w:tcW w:w="3050"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trPr>
        <w:tc>
          <w:tcPr>
            <w:tcW w:w="9015" w:type="dxa"/>
            <w:gridSpan w:val="3"/>
            <w:tcBorders>
              <w:top w:val="nil"/>
              <w:left w:val="nil"/>
              <w:bottom w:val="nil"/>
              <w:right w:val="nil"/>
            </w:tcBorders>
            <w:noWrap/>
            <w:vAlign w:val="center"/>
          </w:tcPr>
          <w:p>
            <w:pPr>
              <w:spacing w:line="240" w:lineRule="auto"/>
              <w:ind w:firstLine="0"/>
              <w:jc w:val="center"/>
              <w:rPr>
                <w:rStyle w:val="6"/>
                <w:rFonts w:ascii="仿宋" w:hAnsi="仿宋" w:eastAsia="仿宋"/>
                <w:sz w:val="36"/>
                <w:szCs w:val="36"/>
              </w:rPr>
            </w:pPr>
            <w:r>
              <w:rPr>
                <w:rStyle w:val="6"/>
                <w:rFonts w:ascii="仿宋" w:hAnsi="仿宋" w:eastAsia="仿宋"/>
                <w:sz w:val="36"/>
                <w:szCs w:val="36"/>
              </w:rPr>
              <w:t>政府性基金预算财政拨款支出预算表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2916" w:type="dxa"/>
            <w:tcBorders>
              <w:top w:val="nil"/>
              <w:left w:val="nil"/>
              <w:bottom w:val="nil"/>
              <w:right w:val="nil"/>
            </w:tcBorders>
            <w:shd w:val="clear" w:color="auto" w:fill="FFFFFF"/>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3049"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c>
          <w:tcPr>
            <w:tcW w:w="3050" w:type="dxa"/>
            <w:tcBorders>
              <w:top w:val="nil"/>
              <w:left w:val="nil"/>
              <w:bottom w:val="nil"/>
              <w:right w:val="nil"/>
            </w:tcBorders>
            <w:shd w:val="clear" w:color="auto" w:fill="FFFFFF"/>
            <w:noWrap/>
            <w:vAlign w:val="bottom"/>
          </w:tcPr>
          <w:p>
            <w:pPr>
              <w:spacing w:line="240" w:lineRule="auto"/>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功能科目编码</w:t>
            </w:r>
          </w:p>
        </w:tc>
        <w:tc>
          <w:tcPr>
            <w:tcW w:w="3049"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功能科目名称</w:t>
            </w:r>
          </w:p>
        </w:tc>
        <w:tc>
          <w:tcPr>
            <w:tcW w:w="3050" w:type="dxa"/>
            <w:tcBorders>
              <w:top w:val="single" w:color="000000" w:sz="4" w:space="0"/>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金   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596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rStyle w:val="6"/>
                <w:rFonts w:ascii="仿宋" w:hAnsi="仿宋" w:eastAsia="仿宋"/>
                <w:b/>
                <w:bCs/>
                <w:sz w:val="20"/>
              </w:rPr>
            </w:pPr>
            <w:r>
              <w:rPr>
                <w:rStyle w:val="6"/>
                <w:rFonts w:ascii="仿宋" w:hAnsi="仿宋" w:eastAsia="仿宋"/>
                <w:b/>
                <w:bCs/>
                <w:sz w:val="20"/>
              </w:rPr>
              <w:t>合  计</w:t>
            </w:r>
          </w:p>
        </w:tc>
        <w:tc>
          <w:tcPr>
            <w:tcW w:w="3050"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916"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49" w:type="dxa"/>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50"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916" w:type="dxa"/>
            <w:tcBorders>
              <w:top w:val="nil"/>
              <w:left w:val="single" w:color="000000" w:sz="4" w:space="0"/>
              <w:bottom w:val="single" w:color="000000" w:sz="4" w:space="0"/>
              <w:right w:val="single" w:color="000000" w:sz="4" w:space="0"/>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49" w:type="dxa"/>
            <w:tcBorders>
              <w:top w:val="nil"/>
              <w:left w:val="nil"/>
              <w:bottom w:val="single" w:color="000000" w:sz="4" w:space="0"/>
              <w:right w:val="single" w:color="000000" w:sz="4" w:space="0"/>
            </w:tcBorders>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3050" w:type="dxa"/>
            <w:tcBorders>
              <w:top w:val="nil"/>
              <w:left w:val="nil"/>
              <w:bottom w:val="single" w:color="000000" w:sz="4" w:space="0"/>
              <w:right w:val="single" w:color="000000" w:sz="4" w:space="0"/>
            </w:tcBorders>
            <w:vAlign w:val="center"/>
          </w:tcPr>
          <w:p>
            <w:pPr>
              <w:spacing w:line="240" w:lineRule="auto"/>
              <w:ind w:firstLine="0"/>
              <w:jc w:val="center"/>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4" w:hRule="atLeast"/>
        </w:trPr>
        <w:tc>
          <w:tcPr>
            <w:tcW w:w="5965" w:type="dxa"/>
            <w:gridSpan w:val="2"/>
            <w:tcBorders>
              <w:top w:val="nil"/>
              <w:left w:val="nil"/>
              <w:bottom w:val="nil"/>
              <w:right w:val="nil"/>
            </w:tcBorders>
            <w:noWrap/>
            <w:vAlign w:val="bottom"/>
          </w:tcPr>
          <w:p>
            <w:pPr>
              <w:spacing w:line="240" w:lineRule="auto"/>
              <w:ind w:firstLine="0"/>
              <w:jc w:val="left"/>
              <w:rPr>
                <w:rStyle w:val="6"/>
                <w:rFonts w:ascii="仿宋" w:hAnsi="仿宋" w:eastAsia="仿宋"/>
                <w:sz w:val="20"/>
              </w:rPr>
            </w:pPr>
            <w:r>
              <w:rPr>
                <w:rStyle w:val="6"/>
                <w:rFonts w:ascii="仿宋" w:hAnsi="仿宋" w:eastAsia="仿宋"/>
                <w:sz w:val="20"/>
              </w:rPr>
              <w:t>注：“科目编码”和“科目名称”为必填项</w:t>
            </w:r>
          </w:p>
        </w:tc>
        <w:tc>
          <w:tcPr>
            <w:tcW w:w="3050" w:type="dxa"/>
            <w:tcBorders>
              <w:top w:val="nil"/>
              <w:left w:val="nil"/>
              <w:bottom w:val="nil"/>
              <w:right w:val="nil"/>
            </w:tcBorders>
            <w:noWrap/>
            <w:vAlign w:val="bottom"/>
          </w:tcPr>
          <w:p>
            <w:pPr>
              <w:spacing w:line="240" w:lineRule="auto"/>
              <w:ind w:firstLine="0"/>
              <w:jc w:val="left"/>
              <w:rPr>
                <w:rStyle w:val="6"/>
                <w:rFonts w:ascii="仿宋" w:hAnsi="仿宋" w:eastAsia="仿宋"/>
                <w:sz w:val="20"/>
              </w:rPr>
            </w:pPr>
          </w:p>
        </w:tc>
      </w:tr>
    </w:tbl>
    <w:p>
      <w:pPr>
        <w:ind w:firstLine="0"/>
        <w:rPr>
          <w:rStyle w:val="6"/>
          <w:rFonts w:ascii="仿宋" w:hAnsi="仿宋" w:eastAsia="仿宋"/>
        </w:rPr>
        <w:sectPr>
          <w:footerReference r:id="rId5" w:type="default"/>
          <w:footerReference r:id="rId6" w:type="even"/>
          <w:pgSz w:w="11906" w:h="16838"/>
          <w:pgMar w:top="1814" w:right="1588" w:bottom="1985" w:left="1588" w:header="851" w:footer="992" w:gutter="0"/>
          <w:pgNumType w:start="1"/>
          <w:cols w:space="720" w:num="1"/>
          <w:docGrid w:type="lines" w:linePitch="312" w:charSpace="0"/>
        </w:sectPr>
      </w:pPr>
    </w:p>
    <w:p>
      <w:pPr>
        <w:spacing w:line="240" w:lineRule="exact"/>
        <w:ind w:firstLine="0"/>
        <w:rPr>
          <w:rStyle w:val="6"/>
          <w:rFonts w:ascii="仿宋" w:hAnsi="仿宋" w:eastAsia="仿宋"/>
        </w:rPr>
      </w:pPr>
    </w:p>
    <w:tbl>
      <w:tblPr>
        <w:tblStyle w:val="3"/>
        <w:tblW w:w="13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89"/>
        <w:gridCol w:w="3531"/>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6289" w:type="dxa"/>
            <w:tcBorders>
              <w:top w:val="nil"/>
              <w:left w:val="nil"/>
              <w:bottom w:val="nil"/>
              <w:right w:val="nil"/>
            </w:tcBorders>
            <w:noWrap/>
            <w:vAlign w:val="center"/>
          </w:tcPr>
          <w:p>
            <w:pPr>
              <w:spacing w:line="400" w:lineRule="exact"/>
              <w:ind w:firstLine="0"/>
              <w:jc w:val="left"/>
              <w:rPr>
                <w:rStyle w:val="6"/>
                <w:rFonts w:ascii="仿宋" w:hAnsi="仿宋" w:eastAsia="仿宋"/>
                <w:sz w:val="24"/>
                <w:szCs w:val="24"/>
              </w:rPr>
            </w:pPr>
            <w:r>
              <w:rPr>
                <w:rStyle w:val="6"/>
                <w:rFonts w:ascii="仿宋" w:hAnsi="仿宋" w:eastAsia="仿宋"/>
                <w:sz w:val="24"/>
                <w:szCs w:val="24"/>
              </w:rPr>
              <w:t>公开11表</w:t>
            </w:r>
          </w:p>
        </w:tc>
        <w:tc>
          <w:tcPr>
            <w:tcW w:w="3531" w:type="dxa"/>
            <w:tcBorders>
              <w:top w:val="nil"/>
              <w:left w:val="nil"/>
              <w:bottom w:val="nil"/>
              <w:right w:val="nil"/>
            </w:tcBorders>
            <w:noWrap/>
            <w:vAlign w:val="center"/>
          </w:tcPr>
          <w:p>
            <w:pPr>
              <w:spacing w:line="400" w:lineRule="exact"/>
              <w:ind w:firstLine="0"/>
              <w:jc w:val="left"/>
              <w:rPr>
                <w:rStyle w:val="6"/>
                <w:rFonts w:ascii="仿宋" w:hAnsi="仿宋" w:eastAsia="仿宋"/>
                <w:sz w:val="24"/>
                <w:szCs w:val="24"/>
              </w:rPr>
            </w:pPr>
          </w:p>
        </w:tc>
        <w:tc>
          <w:tcPr>
            <w:tcW w:w="3675" w:type="dxa"/>
            <w:tcBorders>
              <w:top w:val="nil"/>
              <w:left w:val="nil"/>
              <w:bottom w:val="nil"/>
              <w:right w:val="nil"/>
            </w:tcBorders>
            <w:noWrap/>
            <w:vAlign w:val="center"/>
          </w:tcPr>
          <w:p>
            <w:pPr>
              <w:spacing w:line="400" w:lineRule="exact"/>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3495" w:type="dxa"/>
            <w:gridSpan w:val="3"/>
            <w:tcBorders>
              <w:top w:val="nil"/>
              <w:left w:val="nil"/>
              <w:bottom w:val="nil"/>
              <w:right w:val="nil"/>
            </w:tcBorders>
            <w:noWrap/>
            <w:vAlign w:val="center"/>
          </w:tcPr>
          <w:p>
            <w:pPr>
              <w:spacing w:line="400" w:lineRule="exact"/>
              <w:ind w:firstLine="0"/>
              <w:jc w:val="center"/>
              <w:rPr>
                <w:rStyle w:val="6"/>
                <w:rFonts w:ascii="仿宋" w:hAnsi="仿宋" w:eastAsia="仿宋"/>
                <w:sz w:val="36"/>
                <w:szCs w:val="36"/>
              </w:rPr>
            </w:pPr>
            <w:r>
              <w:rPr>
                <w:rStyle w:val="6"/>
                <w:rFonts w:ascii="仿宋" w:hAnsi="仿宋" w:eastAsia="仿宋"/>
                <w:sz w:val="36"/>
                <w:szCs w:val="36"/>
              </w:rPr>
              <w:t>一般公共预算机关运行经费支出预算表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6289" w:type="dxa"/>
            <w:tcBorders>
              <w:top w:val="nil"/>
              <w:left w:val="nil"/>
              <w:bottom w:val="nil"/>
              <w:right w:val="nil"/>
            </w:tcBorders>
            <w:noWrap/>
            <w:vAlign w:val="center"/>
          </w:tcPr>
          <w:p>
            <w:pPr>
              <w:spacing w:line="400" w:lineRule="exact"/>
              <w:ind w:firstLine="0"/>
              <w:jc w:val="left"/>
              <w:rPr>
                <w:rStyle w:val="6"/>
                <w:rFonts w:ascii="仿宋" w:hAnsi="仿宋" w:eastAsia="仿宋"/>
                <w:sz w:val="20"/>
              </w:rPr>
            </w:pPr>
            <w:r>
              <w:rPr>
                <w:rStyle w:val="6"/>
                <w:rFonts w:ascii="仿宋" w:hAnsi="仿宋" w:eastAsia="仿宋"/>
                <w:sz w:val="20"/>
              </w:rPr>
              <w:t>部门名称：沁源县拘留所</w:t>
            </w:r>
          </w:p>
        </w:tc>
        <w:tc>
          <w:tcPr>
            <w:tcW w:w="3531" w:type="dxa"/>
            <w:tcBorders>
              <w:top w:val="nil"/>
              <w:left w:val="nil"/>
              <w:bottom w:val="nil"/>
              <w:right w:val="nil"/>
            </w:tcBorders>
            <w:noWrap/>
            <w:vAlign w:val="center"/>
          </w:tcPr>
          <w:p>
            <w:pPr>
              <w:spacing w:line="400" w:lineRule="exact"/>
              <w:ind w:firstLine="0"/>
              <w:jc w:val="left"/>
              <w:rPr>
                <w:rStyle w:val="6"/>
                <w:rFonts w:ascii="仿宋" w:hAnsi="仿宋" w:eastAsia="仿宋"/>
                <w:sz w:val="20"/>
              </w:rPr>
            </w:pPr>
          </w:p>
        </w:tc>
        <w:tc>
          <w:tcPr>
            <w:tcW w:w="3675" w:type="dxa"/>
            <w:tcBorders>
              <w:top w:val="nil"/>
              <w:left w:val="nil"/>
              <w:bottom w:val="nil"/>
              <w:right w:val="nil"/>
            </w:tcBorders>
            <w:noWrap/>
            <w:vAlign w:val="center"/>
          </w:tcPr>
          <w:p>
            <w:pPr>
              <w:spacing w:line="400" w:lineRule="exact"/>
              <w:ind w:firstLine="0"/>
              <w:jc w:val="righ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89"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jc w:val="center"/>
              <w:rPr>
                <w:rStyle w:val="6"/>
                <w:rFonts w:ascii="仿宋" w:hAnsi="仿宋" w:eastAsia="仿宋"/>
                <w:b/>
                <w:bCs/>
                <w:sz w:val="20"/>
              </w:rPr>
            </w:pPr>
            <w:r>
              <w:rPr>
                <w:rStyle w:val="6"/>
                <w:rFonts w:ascii="仿宋" w:hAnsi="仿宋" w:eastAsia="仿宋"/>
                <w:b/>
                <w:bCs/>
                <w:sz w:val="20"/>
              </w:rPr>
              <w:t>科目编码</w:t>
            </w:r>
          </w:p>
        </w:tc>
        <w:tc>
          <w:tcPr>
            <w:tcW w:w="3531" w:type="dxa"/>
            <w:tcBorders>
              <w:top w:val="single" w:color="000000" w:sz="4" w:space="0"/>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b/>
                <w:bCs/>
                <w:sz w:val="20"/>
              </w:rPr>
            </w:pPr>
            <w:r>
              <w:rPr>
                <w:rStyle w:val="6"/>
                <w:rFonts w:ascii="仿宋" w:hAnsi="仿宋" w:eastAsia="仿宋"/>
                <w:b/>
                <w:bCs/>
                <w:sz w:val="20"/>
              </w:rPr>
              <w:t>科目名称</w:t>
            </w:r>
          </w:p>
        </w:tc>
        <w:tc>
          <w:tcPr>
            <w:tcW w:w="3675" w:type="dxa"/>
            <w:tcBorders>
              <w:top w:val="single" w:color="000000" w:sz="4" w:space="0"/>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b/>
                <w:bCs/>
                <w:sz w:val="20"/>
              </w:rPr>
            </w:pPr>
            <w:r>
              <w:rPr>
                <w:rStyle w:val="6"/>
                <w:rFonts w:ascii="仿宋" w:hAnsi="仿宋" w:eastAsia="仿宋"/>
                <w:b/>
                <w:bCs/>
                <w:sz w:val="20"/>
              </w:rPr>
              <w:t>机关运行经费支出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82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jc w:val="center"/>
              <w:rPr>
                <w:rStyle w:val="6"/>
                <w:rFonts w:ascii="仿宋" w:hAnsi="仿宋" w:eastAsia="仿宋"/>
                <w:b/>
                <w:bCs/>
                <w:sz w:val="20"/>
              </w:rPr>
            </w:pPr>
            <w:r>
              <w:rPr>
                <w:rStyle w:val="6"/>
                <w:rFonts w:ascii="仿宋" w:hAnsi="仿宋" w:eastAsia="仿宋"/>
                <w:b/>
                <w:bCs/>
                <w:sz w:val="20"/>
              </w:rPr>
              <w:t>合计</w:t>
            </w:r>
          </w:p>
        </w:tc>
        <w:tc>
          <w:tcPr>
            <w:tcW w:w="3675" w:type="dxa"/>
            <w:tcBorders>
              <w:top w:val="single" w:color="000000" w:sz="4" w:space="0"/>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sz w:val="20"/>
              </w:rPr>
            </w:pPr>
            <w:r>
              <w:rPr>
                <w:rStyle w:val="6"/>
                <w:rFonts w:ascii="仿宋" w:hAnsi="仿宋" w:eastAsia="仿宋"/>
                <w:sz w:val="20"/>
              </w:rPr>
              <w:t>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89"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6"/>
                <w:rFonts w:ascii="仿宋" w:hAnsi="仿宋" w:eastAsia="仿宋"/>
                <w:sz w:val="20"/>
              </w:rPr>
            </w:pPr>
            <w:r>
              <w:rPr>
                <w:rStyle w:val="6"/>
                <w:rFonts w:ascii="仿宋" w:hAnsi="仿宋" w:eastAsia="仿宋"/>
                <w:sz w:val="20"/>
              </w:rPr>
              <w:t>301</w:t>
            </w:r>
          </w:p>
        </w:tc>
        <w:tc>
          <w:tcPr>
            <w:tcW w:w="3531"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工资福利支出</w:t>
            </w:r>
          </w:p>
        </w:tc>
        <w:tc>
          <w:tcPr>
            <w:tcW w:w="3675"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289" w:type="dxa"/>
            <w:tcBorders>
              <w:top w:val="nil"/>
              <w:left w:val="single" w:color="000000" w:sz="4" w:space="0"/>
              <w:bottom w:val="single" w:color="000000" w:sz="4" w:space="0"/>
              <w:right w:val="single" w:color="000000" w:sz="4" w:space="0"/>
            </w:tcBorders>
            <w:noWrap/>
            <w:vAlign w:val="center"/>
          </w:tcPr>
          <w:p>
            <w:pPr>
              <w:spacing w:line="240" w:lineRule="exact"/>
              <w:ind w:firstLine="0"/>
              <w:jc w:val="center"/>
              <w:rPr>
                <w:rStyle w:val="6"/>
                <w:rFonts w:ascii="仿宋" w:hAnsi="仿宋" w:eastAsia="仿宋"/>
                <w:sz w:val="20"/>
              </w:rPr>
            </w:pPr>
            <w:r>
              <w:rPr>
                <w:rStyle w:val="6"/>
                <w:rFonts w:ascii="仿宋" w:hAnsi="仿宋" w:eastAsia="仿宋"/>
                <w:sz w:val="20"/>
              </w:rPr>
              <w:t>30102</w:t>
            </w:r>
          </w:p>
        </w:tc>
        <w:tc>
          <w:tcPr>
            <w:tcW w:w="3531"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津贴补贴</w:t>
            </w:r>
          </w:p>
        </w:tc>
        <w:tc>
          <w:tcPr>
            <w:tcW w:w="3675"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89" w:type="dxa"/>
            <w:tcBorders>
              <w:top w:val="nil"/>
              <w:left w:val="single" w:color="000000" w:sz="4" w:space="0"/>
              <w:bottom w:val="single" w:color="000000" w:sz="4" w:space="0"/>
              <w:right w:val="single" w:color="000000" w:sz="4" w:space="0"/>
            </w:tcBorders>
            <w:noWrap/>
            <w:vAlign w:val="center"/>
          </w:tcPr>
          <w:p>
            <w:pPr>
              <w:spacing w:line="400" w:lineRule="exact"/>
              <w:ind w:firstLine="0"/>
              <w:jc w:val="center"/>
              <w:rPr>
                <w:rStyle w:val="6"/>
                <w:rFonts w:ascii="仿宋" w:hAnsi="仿宋" w:eastAsia="仿宋"/>
                <w:sz w:val="20"/>
              </w:rPr>
            </w:pPr>
            <w:r>
              <w:rPr>
                <w:rStyle w:val="6"/>
                <w:rFonts w:ascii="仿宋" w:hAnsi="仿宋" w:eastAsia="仿宋"/>
                <w:sz w:val="20"/>
              </w:rPr>
              <w:t>302</w:t>
            </w:r>
          </w:p>
        </w:tc>
        <w:tc>
          <w:tcPr>
            <w:tcW w:w="3531" w:type="dxa"/>
            <w:tcBorders>
              <w:top w:val="nil"/>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sz w:val="20"/>
              </w:rPr>
            </w:pPr>
            <w:r>
              <w:rPr>
                <w:rStyle w:val="6"/>
                <w:rFonts w:ascii="仿宋" w:hAnsi="仿宋" w:eastAsia="仿宋"/>
                <w:sz w:val="20"/>
              </w:rPr>
              <w:t>商品和服务支出</w:t>
            </w:r>
          </w:p>
        </w:tc>
        <w:tc>
          <w:tcPr>
            <w:tcW w:w="3675" w:type="dxa"/>
            <w:tcBorders>
              <w:top w:val="nil"/>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sz w:val="20"/>
              </w:rPr>
            </w:pPr>
            <w:r>
              <w:rPr>
                <w:rStyle w:val="6"/>
                <w:rFonts w:hint="eastAsia" w:ascii="仿宋" w:hAnsi="仿宋" w:eastAsia="仿宋"/>
                <w:sz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89" w:type="dxa"/>
            <w:tcBorders>
              <w:top w:val="nil"/>
              <w:left w:val="single" w:color="000000" w:sz="4" w:space="0"/>
              <w:bottom w:val="single" w:color="000000" w:sz="4" w:space="0"/>
              <w:right w:val="single" w:color="000000" w:sz="4" w:space="0"/>
            </w:tcBorders>
            <w:noWrap/>
            <w:vAlign w:val="center"/>
          </w:tcPr>
          <w:p>
            <w:pPr>
              <w:spacing w:line="400" w:lineRule="exact"/>
              <w:ind w:firstLine="0"/>
              <w:jc w:val="center"/>
              <w:rPr>
                <w:rStyle w:val="6"/>
                <w:rFonts w:ascii="仿宋" w:hAnsi="仿宋" w:eastAsia="仿宋"/>
                <w:b/>
                <w:bCs/>
                <w:sz w:val="20"/>
              </w:rPr>
            </w:pPr>
            <w:r>
              <w:rPr>
                <w:rStyle w:val="6"/>
                <w:rFonts w:ascii="仿宋" w:hAnsi="仿宋" w:eastAsia="仿宋"/>
                <w:sz w:val="20"/>
              </w:rPr>
              <w:t>30206</w:t>
            </w:r>
          </w:p>
        </w:tc>
        <w:tc>
          <w:tcPr>
            <w:tcW w:w="3531" w:type="dxa"/>
            <w:tcBorders>
              <w:top w:val="nil"/>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sz w:val="20"/>
              </w:rPr>
            </w:pPr>
            <w:r>
              <w:rPr>
                <w:rStyle w:val="6"/>
                <w:rFonts w:ascii="仿宋" w:hAnsi="仿宋" w:eastAsia="仿宋"/>
                <w:sz w:val="20"/>
              </w:rPr>
              <w:t>电费</w:t>
            </w:r>
          </w:p>
        </w:tc>
        <w:tc>
          <w:tcPr>
            <w:tcW w:w="3675" w:type="dxa"/>
            <w:tcBorders>
              <w:top w:val="nil"/>
              <w:left w:val="nil"/>
              <w:bottom w:val="single" w:color="000000" w:sz="4" w:space="0"/>
              <w:right w:val="single" w:color="000000" w:sz="4" w:space="0"/>
            </w:tcBorders>
            <w:vAlign w:val="center"/>
          </w:tcPr>
          <w:p>
            <w:pPr>
              <w:spacing w:line="400" w:lineRule="exact"/>
              <w:ind w:firstLine="0"/>
              <w:jc w:val="center"/>
              <w:rPr>
                <w:rStyle w:val="6"/>
                <w:rFonts w:ascii="仿宋" w:hAnsi="仿宋" w:eastAsia="仿宋"/>
                <w:sz w:val="20"/>
              </w:rPr>
            </w:pPr>
            <w:r>
              <w:rPr>
                <w:rStyle w:val="6"/>
                <w:rFonts w:hint="eastAsia" w:ascii="仿宋" w:hAnsi="仿宋" w:eastAsia="仿宋"/>
                <w:sz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89" w:type="dxa"/>
            <w:tcBorders>
              <w:top w:val="nil"/>
              <w:left w:val="single" w:color="000000" w:sz="4" w:space="0"/>
              <w:bottom w:val="single" w:color="000000" w:sz="4" w:space="0"/>
              <w:right w:val="single" w:color="000000" w:sz="4" w:space="0"/>
            </w:tcBorders>
            <w:vAlign w:val="bottom"/>
          </w:tcPr>
          <w:p>
            <w:pPr>
              <w:spacing w:line="240" w:lineRule="exact"/>
              <w:ind w:firstLine="0"/>
              <w:jc w:val="center"/>
              <w:rPr>
                <w:rStyle w:val="6"/>
                <w:rFonts w:ascii="仿宋" w:hAnsi="仿宋" w:eastAsia="仿宋"/>
                <w:sz w:val="20"/>
              </w:rPr>
            </w:pPr>
            <w:r>
              <w:rPr>
                <w:rStyle w:val="6"/>
                <w:rFonts w:ascii="仿宋" w:hAnsi="仿宋" w:eastAsia="仿宋"/>
                <w:sz w:val="20"/>
              </w:rPr>
              <w:t>30226</w:t>
            </w:r>
          </w:p>
        </w:tc>
        <w:tc>
          <w:tcPr>
            <w:tcW w:w="3531"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劳务费</w:t>
            </w:r>
          </w:p>
        </w:tc>
        <w:tc>
          <w:tcPr>
            <w:tcW w:w="3675"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89" w:type="dxa"/>
            <w:tcBorders>
              <w:top w:val="nil"/>
              <w:left w:val="single" w:color="000000" w:sz="4" w:space="0"/>
              <w:bottom w:val="single" w:color="000000" w:sz="4" w:space="0"/>
              <w:right w:val="single" w:color="000000" w:sz="4" w:space="0"/>
            </w:tcBorders>
            <w:vAlign w:val="center"/>
          </w:tcPr>
          <w:p>
            <w:pPr>
              <w:spacing w:line="240" w:lineRule="exact"/>
              <w:ind w:firstLine="0"/>
              <w:jc w:val="center"/>
              <w:rPr>
                <w:rStyle w:val="6"/>
                <w:rFonts w:ascii="仿宋" w:hAnsi="仿宋" w:eastAsia="仿宋"/>
                <w:bCs/>
                <w:sz w:val="20"/>
              </w:rPr>
            </w:pPr>
            <w:r>
              <w:rPr>
                <w:rStyle w:val="6"/>
                <w:rFonts w:ascii="仿宋" w:hAnsi="仿宋" w:eastAsia="仿宋"/>
                <w:bCs/>
                <w:sz w:val="20"/>
              </w:rPr>
              <w:t>303</w:t>
            </w:r>
          </w:p>
        </w:tc>
        <w:tc>
          <w:tcPr>
            <w:tcW w:w="3531"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对个人和家庭的补助</w:t>
            </w:r>
          </w:p>
        </w:tc>
        <w:tc>
          <w:tcPr>
            <w:tcW w:w="3675"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289" w:type="dxa"/>
            <w:tcBorders>
              <w:top w:val="nil"/>
              <w:left w:val="single" w:color="000000" w:sz="4" w:space="0"/>
              <w:bottom w:val="single" w:color="000000" w:sz="4" w:space="0"/>
              <w:right w:val="single" w:color="000000" w:sz="4" w:space="0"/>
            </w:tcBorders>
            <w:vAlign w:val="center"/>
          </w:tcPr>
          <w:p>
            <w:pPr>
              <w:spacing w:line="240" w:lineRule="exact"/>
              <w:ind w:firstLine="0"/>
              <w:jc w:val="center"/>
              <w:rPr>
                <w:rStyle w:val="6"/>
                <w:rFonts w:ascii="仿宋" w:hAnsi="仿宋" w:eastAsia="仿宋"/>
                <w:bCs/>
                <w:sz w:val="20"/>
              </w:rPr>
            </w:pPr>
            <w:r>
              <w:rPr>
                <w:rStyle w:val="6"/>
                <w:rFonts w:ascii="仿宋" w:hAnsi="仿宋" w:eastAsia="仿宋"/>
                <w:bCs/>
                <w:sz w:val="20"/>
              </w:rPr>
              <w:t>30305</w:t>
            </w:r>
          </w:p>
        </w:tc>
        <w:tc>
          <w:tcPr>
            <w:tcW w:w="3531"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ascii="仿宋" w:hAnsi="仿宋" w:eastAsia="仿宋"/>
                <w:sz w:val="20"/>
              </w:rPr>
              <w:t>生活补助</w:t>
            </w:r>
          </w:p>
        </w:tc>
        <w:tc>
          <w:tcPr>
            <w:tcW w:w="3675" w:type="dxa"/>
            <w:tcBorders>
              <w:top w:val="nil"/>
              <w:left w:val="nil"/>
              <w:bottom w:val="single" w:color="000000" w:sz="4" w:space="0"/>
              <w:right w:val="single" w:color="000000" w:sz="4" w:space="0"/>
            </w:tcBorders>
            <w:vAlign w:val="center"/>
          </w:tcPr>
          <w:p>
            <w:pPr>
              <w:spacing w:line="240" w:lineRule="exact"/>
              <w:ind w:firstLine="0"/>
              <w:jc w:val="center"/>
              <w:rPr>
                <w:rStyle w:val="6"/>
                <w:rFonts w:ascii="仿宋" w:hAnsi="仿宋" w:eastAsia="仿宋"/>
                <w:sz w:val="20"/>
              </w:rPr>
            </w:pPr>
            <w:r>
              <w:rPr>
                <w:rStyle w:val="6"/>
                <w:rFonts w:hint="eastAsia" w:ascii="仿宋" w:hAnsi="仿宋" w:eastAsia="仿宋"/>
                <w:sz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3495" w:type="dxa"/>
            <w:gridSpan w:val="3"/>
            <w:tcBorders>
              <w:top w:val="nil"/>
              <w:left w:val="nil"/>
              <w:bottom w:val="nil"/>
              <w:right w:val="nil"/>
            </w:tcBorders>
            <w:noWrap/>
            <w:vAlign w:val="center"/>
          </w:tcPr>
          <w:p>
            <w:pPr>
              <w:spacing w:line="400" w:lineRule="exact"/>
              <w:ind w:firstLine="0"/>
              <w:jc w:val="left"/>
              <w:rPr>
                <w:rStyle w:val="6"/>
                <w:rFonts w:ascii="仿宋" w:hAnsi="仿宋" w:eastAsia="仿宋"/>
                <w:sz w:val="20"/>
              </w:rPr>
            </w:pPr>
            <w:r>
              <w:rPr>
                <w:rStyle w:val="6"/>
                <w:rFonts w:ascii="仿宋" w:hAnsi="仿宋" w:eastAsia="仿宋"/>
                <w:sz w:val="20"/>
              </w:rPr>
              <w:t>注：1.“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spacing w:line="400" w:lineRule="exact"/>
              <w:ind w:firstLine="0"/>
              <w:jc w:val="left"/>
              <w:rPr>
                <w:rStyle w:val="6"/>
                <w:rFonts w:ascii="仿宋" w:hAnsi="仿宋" w:eastAsia="仿宋"/>
                <w:sz w:val="20"/>
              </w:rPr>
            </w:pPr>
            <w:r>
              <w:rPr>
                <w:rStyle w:val="6"/>
                <w:rFonts w:ascii="仿宋" w:hAnsi="仿宋" w:eastAsia="仿宋"/>
                <w:sz w:val="20"/>
              </w:rPr>
              <w:t xml:space="preserve">    2.“科目编码”和“科目名称”为必填项。</w:t>
            </w:r>
          </w:p>
        </w:tc>
      </w:tr>
    </w:tbl>
    <w:p>
      <w:pPr>
        <w:spacing w:line="240" w:lineRule="atLeast"/>
        <w:ind w:firstLine="0"/>
        <w:rPr>
          <w:rStyle w:val="6"/>
          <w:rFonts w:ascii="仿宋" w:hAnsi="仿宋" w:eastAsia="仿宋"/>
        </w:rPr>
      </w:pPr>
    </w:p>
    <w:tbl>
      <w:tblPr>
        <w:tblStyle w:val="3"/>
        <w:tblW w:w="13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38"/>
        <w:gridCol w:w="2616"/>
        <w:gridCol w:w="2208"/>
        <w:gridCol w:w="2333"/>
        <w:gridCol w:w="2086"/>
        <w:gridCol w:w="2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atLeast"/>
        </w:trPr>
        <w:tc>
          <w:tcPr>
            <w:tcW w:w="2238"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r>
              <w:rPr>
                <w:rStyle w:val="6"/>
                <w:rFonts w:ascii="仿宋" w:hAnsi="仿宋" w:eastAsia="仿宋"/>
                <w:sz w:val="24"/>
                <w:szCs w:val="24"/>
              </w:rPr>
              <w:t>公开12表</w:t>
            </w:r>
          </w:p>
        </w:tc>
        <w:tc>
          <w:tcPr>
            <w:tcW w:w="2616" w:type="dxa"/>
            <w:tcBorders>
              <w:top w:val="nil"/>
              <w:left w:val="nil"/>
              <w:bottom w:val="nil"/>
              <w:right w:val="nil"/>
            </w:tcBorders>
            <w:noWrap/>
            <w:vAlign w:val="center"/>
          </w:tcPr>
          <w:p>
            <w:pPr>
              <w:spacing w:line="240" w:lineRule="auto"/>
              <w:ind w:firstLine="0"/>
              <w:jc w:val="left"/>
              <w:rPr>
                <w:rStyle w:val="6"/>
                <w:rFonts w:ascii="仿宋" w:hAnsi="仿宋" w:eastAsia="仿宋"/>
                <w:sz w:val="24"/>
                <w:szCs w:val="24"/>
              </w:rPr>
            </w:pPr>
          </w:p>
        </w:tc>
        <w:tc>
          <w:tcPr>
            <w:tcW w:w="2208" w:type="dxa"/>
            <w:tcBorders>
              <w:top w:val="nil"/>
              <w:left w:val="nil"/>
              <w:bottom w:val="nil"/>
              <w:right w:val="nil"/>
            </w:tcBorders>
            <w:noWrap/>
            <w:vAlign w:val="center"/>
          </w:tcPr>
          <w:p>
            <w:pPr>
              <w:spacing w:line="240" w:lineRule="exact"/>
              <w:ind w:firstLine="0"/>
              <w:jc w:val="left"/>
              <w:rPr>
                <w:rStyle w:val="6"/>
                <w:rFonts w:ascii="仿宋" w:hAnsi="仿宋" w:eastAsia="仿宋"/>
                <w:sz w:val="20"/>
              </w:rPr>
            </w:pPr>
          </w:p>
        </w:tc>
        <w:tc>
          <w:tcPr>
            <w:tcW w:w="2333"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086"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119"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 w:hRule="atLeast"/>
        </w:trPr>
        <w:tc>
          <w:tcPr>
            <w:tcW w:w="13600" w:type="dxa"/>
            <w:gridSpan w:val="6"/>
            <w:tcBorders>
              <w:top w:val="nil"/>
              <w:left w:val="nil"/>
              <w:bottom w:val="nil"/>
              <w:right w:val="nil"/>
            </w:tcBorders>
            <w:noWrap/>
            <w:vAlign w:val="center"/>
          </w:tcPr>
          <w:p>
            <w:pPr>
              <w:spacing w:line="400" w:lineRule="exact"/>
              <w:ind w:firstLine="0"/>
              <w:jc w:val="center"/>
              <w:rPr>
                <w:rStyle w:val="6"/>
                <w:rFonts w:ascii="仿宋" w:hAnsi="仿宋" w:eastAsia="仿宋"/>
                <w:sz w:val="36"/>
                <w:szCs w:val="36"/>
              </w:rPr>
            </w:pPr>
            <w:r>
              <w:rPr>
                <w:rStyle w:val="6"/>
                <w:rFonts w:ascii="仿宋" w:hAnsi="仿宋" w:eastAsia="仿宋"/>
                <w:sz w:val="36"/>
                <w:szCs w:val="36"/>
              </w:rPr>
              <w:t>政府采购支出预算表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 w:hRule="atLeast"/>
        </w:trPr>
        <w:tc>
          <w:tcPr>
            <w:tcW w:w="4854" w:type="dxa"/>
            <w:gridSpan w:val="2"/>
            <w:tcBorders>
              <w:top w:val="nil"/>
              <w:left w:val="nil"/>
              <w:bottom w:val="nil"/>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部门名称：沁源县拘留所</w:t>
            </w:r>
          </w:p>
        </w:tc>
        <w:tc>
          <w:tcPr>
            <w:tcW w:w="2208"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333"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086"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c>
          <w:tcPr>
            <w:tcW w:w="2119"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2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采购品目大类</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专项名称</w:t>
            </w:r>
          </w:p>
        </w:tc>
        <w:tc>
          <w:tcPr>
            <w:tcW w:w="22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经济科目</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采购物品名称</w:t>
            </w:r>
          </w:p>
        </w:tc>
        <w:tc>
          <w:tcPr>
            <w:tcW w:w="20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采购组织形式</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exact"/>
              <w:ind w:firstLine="0"/>
              <w:jc w:val="center"/>
              <w:rPr>
                <w:rStyle w:val="6"/>
                <w:rFonts w:ascii="仿宋" w:hAnsi="仿宋" w:eastAsia="仿宋"/>
                <w:b/>
                <w:bCs/>
                <w:sz w:val="20"/>
              </w:rPr>
            </w:pPr>
            <w:r>
              <w:rPr>
                <w:rStyle w:val="6"/>
                <w:rFonts w:ascii="仿宋" w:hAnsi="仿宋" w:eastAsia="仿宋"/>
                <w:b/>
                <w:bCs/>
                <w:sz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20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33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08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left"/>
              <w:rPr>
                <w:rStyle w:val="6"/>
                <w:rFonts w:ascii="仿宋" w:hAnsi="仿宋" w:eastAsia="仿宋"/>
                <w:b/>
                <w:bCs/>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b/>
                <w:bCs/>
                <w:sz w:val="20"/>
              </w:rPr>
            </w:pPr>
            <w:r>
              <w:rPr>
                <w:rStyle w:val="6"/>
                <w:rFonts w:ascii="仿宋" w:hAnsi="仿宋" w:eastAsia="仿宋"/>
                <w:b/>
                <w:bCs/>
                <w:sz w:val="20"/>
              </w:rPr>
              <w:t>合计</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right"/>
              <w:rPr>
                <w:rStyle w:val="6"/>
                <w:rFonts w:ascii="仿宋" w:hAnsi="仿宋" w:eastAsia="仿宋"/>
                <w:sz w:val="20"/>
              </w:rPr>
            </w:pPr>
            <w:r>
              <w:rPr>
                <w:rStyle w:val="6"/>
                <w:rFonts w:hint="eastAsia" w:ascii="仿宋" w:hAnsi="仿宋" w:eastAsia="仿宋"/>
                <w:sz w:val="20"/>
                <w:lang w:val="en-US" w:eastAsia="zh-CN"/>
              </w:rPr>
              <w:t>0</w:t>
            </w: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一、货物A</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二、工程B</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三、服务C</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c>
          <w:tcPr>
            <w:tcW w:w="2208"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c>
          <w:tcPr>
            <w:tcW w:w="2333"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c>
          <w:tcPr>
            <w:tcW w:w="2086"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c>
          <w:tcPr>
            <w:tcW w:w="2119" w:type="dxa"/>
            <w:tcBorders>
              <w:top w:val="nil"/>
              <w:left w:val="nil"/>
              <w:bottom w:val="single" w:color="000000" w:sz="4" w:space="0"/>
              <w:right w:val="single" w:color="000000" w:sz="4" w:space="0"/>
            </w:tcBorders>
            <w:noWrap/>
            <w:vAlign w:val="center"/>
          </w:tcPr>
          <w:p>
            <w:pPr>
              <w:spacing w:line="240" w:lineRule="auto"/>
              <w:ind w:firstLine="0"/>
              <w:jc w:val="center"/>
              <w:rPr>
                <w:rStyle w:val="6"/>
                <w:rFonts w:ascii="仿宋" w:hAnsi="仿宋" w:eastAsia="仿宋"/>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b/>
                <w:bCs/>
                <w:sz w:val="20"/>
              </w:rPr>
            </w:pPr>
            <w:r>
              <w:rPr>
                <w:rStyle w:val="6"/>
                <w:rFonts w:ascii="仿宋" w:hAnsi="仿宋" w:eastAsia="仿宋"/>
                <w:b/>
                <w:bCs/>
                <w:sz w:val="20"/>
              </w:rPr>
              <w:t>　</w:t>
            </w:r>
          </w:p>
        </w:tc>
        <w:tc>
          <w:tcPr>
            <w:tcW w:w="2616"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single" w:color="000000" w:sz="4" w:space="0"/>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b/>
                <w:bCs/>
                <w:sz w:val="20"/>
              </w:rPr>
            </w:pPr>
            <w:r>
              <w:rPr>
                <w:rStyle w:val="6"/>
                <w:rFonts w:ascii="仿宋" w:hAnsi="仿宋" w:eastAsia="仿宋"/>
                <w:b/>
                <w:bCs/>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b/>
                <w:bCs/>
                <w:sz w:val="20"/>
              </w:rPr>
            </w:pPr>
            <w:r>
              <w:rPr>
                <w:rStyle w:val="6"/>
                <w:rFonts w:ascii="仿宋" w:hAnsi="仿宋" w:eastAsia="仿宋"/>
                <w:b/>
                <w:bCs/>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hRule="atLeast"/>
        </w:trPr>
        <w:tc>
          <w:tcPr>
            <w:tcW w:w="2238" w:type="dxa"/>
            <w:tcBorders>
              <w:top w:val="nil"/>
              <w:left w:val="single" w:color="000000" w:sz="4" w:space="0"/>
              <w:bottom w:val="single" w:color="000000" w:sz="4" w:space="0"/>
              <w:right w:val="single" w:color="000000" w:sz="4" w:space="0"/>
            </w:tcBorders>
            <w:noWrap/>
            <w:vAlign w:val="center"/>
          </w:tcPr>
          <w:p>
            <w:pPr>
              <w:spacing w:line="240" w:lineRule="auto"/>
              <w:ind w:firstLine="0"/>
              <w:jc w:val="left"/>
              <w:rPr>
                <w:rStyle w:val="6"/>
                <w:rFonts w:ascii="仿宋" w:hAnsi="仿宋" w:eastAsia="仿宋"/>
                <w:b/>
                <w:bCs/>
                <w:sz w:val="20"/>
              </w:rPr>
            </w:pPr>
            <w:r>
              <w:rPr>
                <w:rStyle w:val="6"/>
                <w:rFonts w:ascii="仿宋" w:hAnsi="仿宋" w:eastAsia="仿宋"/>
                <w:b/>
                <w:bCs/>
                <w:sz w:val="20"/>
              </w:rPr>
              <w:t>　</w:t>
            </w:r>
          </w:p>
        </w:tc>
        <w:tc>
          <w:tcPr>
            <w:tcW w:w="261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208"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333"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086"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c>
          <w:tcPr>
            <w:tcW w:w="2119" w:type="dxa"/>
            <w:tcBorders>
              <w:top w:val="nil"/>
              <w:left w:val="nil"/>
              <w:bottom w:val="single" w:color="000000" w:sz="4" w:space="0"/>
              <w:right w:val="single" w:color="000000" w:sz="4" w:space="0"/>
            </w:tcBorders>
            <w:noWrap/>
            <w:vAlign w:val="center"/>
          </w:tcPr>
          <w:p>
            <w:pPr>
              <w:spacing w:line="240" w:lineRule="auto"/>
              <w:ind w:firstLine="0"/>
              <w:jc w:val="left"/>
              <w:rPr>
                <w:rStyle w:val="6"/>
                <w:rFonts w:ascii="仿宋" w:hAnsi="仿宋" w:eastAsia="仿宋"/>
                <w:sz w:val="20"/>
              </w:rPr>
            </w:pPr>
            <w:r>
              <w:rPr>
                <w:rStyle w:val="6"/>
                <w:rFonts w:ascii="仿宋" w:hAnsi="仿宋" w:eastAsia="仿宋"/>
                <w:sz w:val="20"/>
              </w:rPr>
              <w:t>　</w:t>
            </w:r>
          </w:p>
        </w:tc>
      </w:tr>
    </w:tbl>
    <w:p>
      <w:pPr>
        <w:spacing w:line="240" w:lineRule="auto"/>
        <w:ind w:firstLine="0"/>
        <w:jc w:val="left"/>
        <w:rPr>
          <w:rStyle w:val="6"/>
          <w:rFonts w:ascii="仿宋" w:hAnsi="仿宋" w:eastAsia="仿宋"/>
          <w:sz w:val="20"/>
        </w:rPr>
      </w:pPr>
      <w:r>
        <w:rPr>
          <w:rStyle w:val="6"/>
          <w:rFonts w:ascii="仿宋" w:hAnsi="仿宋" w:eastAsia="仿宋"/>
          <w:sz w:val="20"/>
        </w:rPr>
        <w:t>注：1.采购组织形式为：集中采购、部门集中采购和分散采购。</w:t>
      </w:r>
    </w:p>
    <w:p>
      <w:pPr>
        <w:spacing w:line="240" w:lineRule="auto"/>
        <w:ind w:firstLine="0"/>
        <w:jc w:val="left"/>
        <w:rPr>
          <w:rStyle w:val="6"/>
          <w:rFonts w:ascii="仿宋" w:hAnsi="仿宋" w:eastAsia="仿宋"/>
          <w:sz w:val="20"/>
        </w:rPr>
      </w:pPr>
      <w:r>
        <w:rPr>
          <w:rStyle w:val="6"/>
          <w:rFonts w:ascii="仿宋" w:hAnsi="仿宋" w:eastAsia="仿宋"/>
          <w:sz w:val="20"/>
        </w:rPr>
        <w:t xml:space="preserve">   2.采购品目名称根据《政府采购品目分类目录》（财库[2013]189号）规定品目名称填写。</w:t>
      </w:r>
    </w:p>
    <w:p>
      <w:pPr>
        <w:spacing w:line="240" w:lineRule="auto"/>
        <w:ind w:firstLine="0"/>
        <w:jc w:val="left"/>
        <w:rPr>
          <w:rStyle w:val="6"/>
          <w:rFonts w:ascii="仿宋" w:hAnsi="仿宋" w:eastAsia="仿宋"/>
          <w:sz w:val="20"/>
        </w:rPr>
        <w:sectPr>
          <w:pgSz w:w="16838" w:h="11906"/>
          <w:pgMar w:top="1588" w:right="1814" w:bottom="1588" w:left="1985" w:header="851" w:footer="992" w:gutter="0"/>
          <w:cols w:space="720" w:num="1"/>
          <w:docGrid w:type="lines" w:linePitch="312" w:charSpace="0"/>
        </w:sectPr>
      </w:pPr>
    </w:p>
    <w:tbl>
      <w:tblPr>
        <w:tblStyle w:val="3"/>
        <w:tblW w:w="9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 w:hRule="atLeast"/>
        </w:trPr>
        <w:tc>
          <w:tcPr>
            <w:tcW w:w="9078" w:type="dxa"/>
            <w:tcBorders>
              <w:top w:val="nil"/>
              <w:left w:val="nil"/>
              <w:bottom w:val="nil"/>
              <w:right w:val="nil"/>
            </w:tcBorders>
            <w:noWrap/>
            <w:vAlign w:val="center"/>
          </w:tcPr>
          <w:p>
            <w:pPr>
              <w:spacing w:line="240" w:lineRule="auto"/>
              <w:ind w:firstLine="0"/>
              <w:jc w:val="left"/>
              <w:rPr>
                <w:rStyle w:val="6"/>
                <w:rFonts w:ascii="仿宋" w:hAnsi="仿宋" w:eastAsia="仿宋"/>
                <w:sz w:val="20"/>
              </w:rPr>
            </w:pPr>
          </w:p>
        </w:tc>
      </w:tr>
    </w:tbl>
    <w:p>
      <w:pPr>
        <w:spacing w:before="312" w:beforeAutospacing="1" w:after="312" w:afterAutospacing="1" w:line="550" w:lineRule="exact"/>
        <w:jc w:val="center"/>
        <w:rPr>
          <w:rStyle w:val="6"/>
          <w:rFonts w:ascii="仿宋" w:hAnsi="仿宋" w:eastAsia="仿宋"/>
          <w:sz w:val="36"/>
          <w:szCs w:val="36"/>
        </w:rPr>
      </w:pPr>
      <w:r>
        <w:rPr>
          <w:rStyle w:val="6"/>
          <w:rFonts w:ascii="仿宋" w:hAnsi="仿宋" w:eastAsia="仿宋"/>
          <w:sz w:val="36"/>
          <w:szCs w:val="36"/>
        </w:rPr>
        <w:t>第三部分  2019年度部门预算情况说明</w:t>
      </w:r>
    </w:p>
    <w:p>
      <w:pPr>
        <w:spacing w:before="156" w:beforeLines="50" w:line="550" w:lineRule="exact"/>
        <w:ind w:firstLine="640" w:firstLineChars="200"/>
        <w:rPr>
          <w:rFonts w:ascii="仿宋" w:hAnsi="仿宋" w:eastAsia="仿宋"/>
          <w:szCs w:val="32"/>
        </w:rPr>
      </w:pPr>
      <w:r>
        <w:rPr>
          <w:rFonts w:ascii="仿宋" w:hAnsi="仿宋" w:eastAsia="仿宋"/>
          <w:szCs w:val="32"/>
        </w:rPr>
        <w:t>一、收支预算总</w:t>
      </w:r>
      <w:r>
        <w:rPr>
          <w:rFonts w:hint="eastAsia" w:ascii="仿宋" w:hAnsi="仿宋" w:eastAsia="仿宋"/>
          <w:szCs w:val="32"/>
        </w:rPr>
        <w:t>体</w:t>
      </w:r>
      <w:r>
        <w:rPr>
          <w:rFonts w:ascii="仿宋" w:hAnsi="仿宋" w:eastAsia="仿宋"/>
          <w:szCs w:val="32"/>
        </w:rPr>
        <w:t>情况说明</w:t>
      </w:r>
    </w:p>
    <w:p>
      <w:pPr>
        <w:spacing w:line="550" w:lineRule="exact"/>
        <w:ind w:firstLine="640" w:firstLineChars="200"/>
        <w:rPr>
          <w:rFonts w:ascii="仿宋" w:hAnsi="仿宋" w:eastAsia="仿宋"/>
          <w:i/>
          <w:szCs w:val="32"/>
        </w:rPr>
      </w:pPr>
      <w:r>
        <w:rPr>
          <w:rFonts w:ascii="仿宋" w:hAnsi="仿宋" w:eastAsia="仿宋"/>
          <w:i/>
          <w:szCs w:val="32"/>
        </w:rPr>
        <w:t>（反映部门年度总体收支预算情况。根据《</w:t>
      </w:r>
      <w:r>
        <w:rPr>
          <w:rFonts w:hint="eastAsia" w:ascii="仿宋" w:hAnsi="仿宋" w:eastAsia="仿宋"/>
          <w:i/>
          <w:szCs w:val="32"/>
        </w:rPr>
        <w:t>沁源县财政局</w:t>
      </w:r>
      <w:r>
        <w:rPr>
          <w:rFonts w:ascii="仿宋" w:hAnsi="仿宋" w:eastAsia="仿宋"/>
          <w:i/>
          <w:szCs w:val="32"/>
        </w:rPr>
        <w:t>部门预算的批复》（</w:t>
      </w:r>
      <w:r>
        <w:rPr>
          <w:rFonts w:hint="eastAsia" w:ascii="仿宋" w:hAnsi="仿宋" w:eastAsia="仿宋"/>
          <w:i/>
          <w:szCs w:val="32"/>
        </w:rPr>
        <w:t>沁</w:t>
      </w:r>
      <w:r>
        <w:rPr>
          <w:rFonts w:ascii="仿宋" w:hAnsi="仿宋" w:eastAsia="仿宋"/>
          <w:i/>
          <w:szCs w:val="32"/>
        </w:rPr>
        <w:t>财预〔2019〕</w:t>
      </w:r>
      <w:r>
        <w:rPr>
          <w:rFonts w:hint="eastAsia" w:ascii="仿宋" w:hAnsi="仿宋" w:eastAsia="仿宋"/>
          <w:i/>
          <w:szCs w:val="32"/>
        </w:rPr>
        <w:t>53</w:t>
      </w:r>
      <w:r>
        <w:rPr>
          <w:rFonts w:ascii="仿宋" w:hAnsi="仿宋" w:eastAsia="仿宋"/>
          <w:i/>
          <w:szCs w:val="32"/>
        </w:rPr>
        <w:t>号）填列。）</w:t>
      </w:r>
    </w:p>
    <w:p>
      <w:pPr>
        <w:spacing w:line="550" w:lineRule="exact"/>
        <w:ind w:firstLine="640" w:firstLineChars="200"/>
        <w:rPr>
          <w:rFonts w:ascii="仿宋" w:hAnsi="仿宋" w:eastAsia="仿宋"/>
          <w:szCs w:val="32"/>
        </w:rPr>
      </w:pPr>
      <w:r>
        <w:rPr>
          <w:rFonts w:ascii="仿宋" w:hAnsi="仿宋" w:eastAsia="仿宋"/>
          <w:szCs w:val="32"/>
          <w:u w:val="single"/>
        </w:rPr>
        <w:t>沁源县拘留所</w:t>
      </w:r>
      <w:r>
        <w:rPr>
          <w:rFonts w:ascii="仿宋" w:hAnsi="仿宋" w:eastAsia="仿宋"/>
          <w:szCs w:val="32"/>
        </w:rPr>
        <w:t>2019年度收入、支出预算总计</w:t>
      </w:r>
      <w:r>
        <w:rPr>
          <w:rFonts w:hint="eastAsia" w:ascii="仿宋" w:hAnsi="仿宋" w:eastAsia="仿宋"/>
          <w:szCs w:val="32"/>
          <w:u w:val="single"/>
        </w:rPr>
        <w:t>20</w:t>
      </w:r>
      <w:r>
        <w:rPr>
          <w:rFonts w:ascii="仿宋" w:hAnsi="仿宋" w:eastAsia="仿宋"/>
          <w:szCs w:val="32"/>
          <w:u w:val="single"/>
        </w:rPr>
        <w:t>0万元</w:t>
      </w:r>
      <w:r>
        <w:rPr>
          <w:rFonts w:ascii="仿宋" w:hAnsi="仿宋" w:eastAsia="仿宋"/>
          <w:szCs w:val="32"/>
        </w:rPr>
        <w:t>，与上年相比收、支预算总计</w:t>
      </w:r>
      <w:r>
        <w:rPr>
          <w:rFonts w:hint="eastAsia" w:ascii="仿宋" w:hAnsi="仿宋" w:eastAsia="仿宋"/>
          <w:szCs w:val="32"/>
        </w:rPr>
        <w:t>没有变化</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（一）收入预算总计</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万元。包括：</w:t>
      </w:r>
    </w:p>
    <w:p>
      <w:pPr>
        <w:spacing w:line="550" w:lineRule="exact"/>
        <w:ind w:firstLine="640" w:firstLineChars="200"/>
        <w:rPr>
          <w:rFonts w:ascii="仿宋" w:hAnsi="仿宋" w:eastAsia="仿宋"/>
          <w:szCs w:val="32"/>
        </w:rPr>
      </w:pPr>
      <w:r>
        <w:rPr>
          <w:rFonts w:ascii="仿宋" w:hAnsi="仿宋" w:eastAsia="仿宋"/>
          <w:szCs w:val="32"/>
        </w:rPr>
        <w:t>1．财政拨款收入预算总计</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w:t>
      </w:r>
    </w:p>
    <w:p>
      <w:pPr>
        <w:spacing w:line="550" w:lineRule="exact"/>
        <w:ind w:firstLine="640" w:firstLineChars="200"/>
        <w:rPr>
          <w:rFonts w:ascii="仿宋" w:hAnsi="仿宋" w:eastAsia="仿宋"/>
          <w:szCs w:val="32"/>
        </w:rPr>
      </w:pPr>
      <w:r>
        <w:rPr>
          <w:rFonts w:ascii="仿宋" w:hAnsi="仿宋" w:eastAsia="仿宋"/>
          <w:szCs w:val="32"/>
        </w:rPr>
        <w:t>（1）一般公共预算收入预算</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万元，与上年相比收、支预算总计没有变化。</w:t>
      </w:r>
    </w:p>
    <w:p>
      <w:pPr>
        <w:spacing w:line="550" w:lineRule="exact"/>
        <w:ind w:firstLine="640" w:firstLineChars="200"/>
        <w:rPr>
          <w:rFonts w:ascii="仿宋" w:hAnsi="仿宋" w:eastAsia="仿宋"/>
          <w:szCs w:val="32"/>
        </w:rPr>
      </w:pPr>
      <w:r>
        <w:rPr>
          <w:rFonts w:ascii="仿宋" w:hAnsi="仿宋" w:eastAsia="仿宋"/>
          <w:szCs w:val="32"/>
        </w:rPr>
        <w:t>（2）政府性基金收入预算</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2．财政专户管理资金收入预算总计</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3．其他资金收入预算总计</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4．上年结转资金预算数为</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（二）支出预算总计</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万元。包括：</w:t>
      </w:r>
    </w:p>
    <w:p>
      <w:pPr>
        <w:spacing w:line="550" w:lineRule="exact"/>
        <w:ind w:firstLine="640" w:firstLineChars="200"/>
        <w:rPr>
          <w:rFonts w:ascii="仿宋" w:hAnsi="仿宋" w:eastAsia="仿宋"/>
          <w:szCs w:val="32"/>
        </w:rPr>
      </w:pPr>
      <w:r>
        <w:rPr>
          <w:rFonts w:ascii="仿宋" w:hAnsi="仿宋" w:eastAsia="仿宋"/>
          <w:szCs w:val="32"/>
        </w:rPr>
        <w:t>1．一般公共服务（类）支出</w:t>
      </w:r>
      <w:r>
        <w:rPr>
          <w:rFonts w:ascii="仿宋" w:hAnsi="仿宋" w:eastAsia="仿宋"/>
          <w:szCs w:val="32"/>
          <w:u w:val="single"/>
        </w:rPr>
        <w:t>0万元</w:t>
      </w:r>
      <w:r>
        <w:rPr>
          <w:rFonts w:ascii="仿宋" w:hAnsi="仿宋" w:eastAsia="仿宋"/>
          <w:szCs w:val="32"/>
        </w:rPr>
        <w:t>，主要用于无此项之类的。与上年相比增加（减少）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hint="eastAsia" w:ascii="仿宋" w:hAnsi="仿宋" w:eastAsia="仿宋"/>
          <w:szCs w:val="32"/>
        </w:rPr>
      </w:pPr>
      <w:r>
        <w:rPr>
          <w:rFonts w:ascii="仿宋" w:hAnsi="仿宋" w:eastAsia="仿宋"/>
          <w:szCs w:val="32"/>
        </w:rPr>
        <w:t>2．公共安全（类）支出</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万元，主要用于</w:t>
      </w:r>
      <w:r>
        <w:rPr>
          <w:rFonts w:hint="eastAsia" w:ascii="仿宋" w:hAnsi="仿宋" w:eastAsia="仿宋"/>
          <w:szCs w:val="32"/>
        </w:rPr>
        <w:t>监管场所支出</w:t>
      </w:r>
      <w:r>
        <w:rPr>
          <w:rFonts w:ascii="仿宋" w:hAnsi="仿宋" w:eastAsia="仿宋"/>
          <w:szCs w:val="32"/>
        </w:rPr>
        <w:t>。与上年相比增加收、支预算总计没有变化。</w:t>
      </w:r>
    </w:p>
    <w:p>
      <w:pPr>
        <w:spacing w:line="550" w:lineRule="exact"/>
        <w:ind w:firstLine="640" w:firstLineChars="200"/>
        <w:rPr>
          <w:rFonts w:ascii="仿宋" w:hAnsi="仿宋" w:eastAsia="仿宋"/>
          <w:szCs w:val="32"/>
        </w:rPr>
      </w:pPr>
      <w:r>
        <w:rPr>
          <w:rFonts w:ascii="仿宋" w:hAnsi="仿宋" w:eastAsia="仿宋"/>
          <w:szCs w:val="32"/>
        </w:rPr>
        <w:t>3．结转下年资金预算数为</w:t>
      </w:r>
      <w:r>
        <w:rPr>
          <w:rFonts w:ascii="仿宋" w:hAnsi="仿宋" w:eastAsia="仿宋"/>
          <w:szCs w:val="32"/>
          <w:u w:val="single"/>
        </w:rPr>
        <w:t>0万元</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此外，基本支出预算数为</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u w:val="single"/>
        </w:rPr>
      </w:pPr>
      <w:r>
        <w:rPr>
          <w:rFonts w:ascii="仿宋" w:hAnsi="仿宋" w:eastAsia="仿宋"/>
          <w:szCs w:val="32"/>
        </w:rPr>
        <w:t>项目支出预算数为</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 xml:space="preserve"> </w:t>
      </w:r>
    </w:p>
    <w:p>
      <w:pPr>
        <w:spacing w:line="550" w:lineRule="exact"/>
        <w:ind w:firstLine="640" w:firstLineChars="200"/>
        <w:rPr>
          <w:rFonts w:ascii="仿宋" w:hAnsi="仿宋" w:eastAsia="仿宋"/>
          <w:szCs w:val="32"/>
        </w:rPr>
      </w:pP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单位预留机动经费预算数为</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二、收入预算情况说明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本年收入预算合计</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万元，其中：</w:t>
      </w:r>
    </w:p>
    <w:p>
      <w:pPr>
        <w:spacing w:line="550" w:lineRule="exact"/>
        <w:ind w:firstLine="640" w:firstLineChars="200"/>
        <w:rPr>
          <w:rFonts w:ascii="仿宋" w:hAnsi="仿宋" w:eastAsia="仿宋"/>
          <w:szCs w:val="32"/>
        </w:rPr>
      </w:pPr>
      <w:r>
        <w:rPr>
          <w:rFonts w:ascii="仿宋" w:hAnsi="仿宋" w:eastAsia="仿宋"/>
          <w:szCs w:val="32"/>
        </w:rPr>
        <w:t>一般公共预算收入</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万元，占</w:t>
      </w:r>
      <w:r>
        <w:rPr>
          <w:rFonts w:ascii="仿宋" w:hAnsi="仿宋" w:eastAsia="仿宋"/>
          <w:szCs w:val="32"/>
          <w:u w:val="single"/>
        </w:rPr>
        <w:t xml:space="preserve">  </w:t>
      </w:r>
      <w:r>
        <w:rPr>
          <w:rFonts w:hint="eastAsia" w:ascii="仿宋" w:hAnsi="仿宋" w:eastAsia="仿宋"/>
          <w:szCs w:val="32"/>
          <w:u w:val="single"/>
        </w:rPr>
        <w:t>100</w:t>
      </w:r>
      <w:r>
        <w:rPr>
          <w:rFonts w:ascii="仿宋" w:hAnsi="仿宋" w:eastAsia="仿宋"/>
          <w:szCs w:val="32"/>
          <w:u w:val="single"/>
        </w:rPr>
        <w:t xml:space="preserve">  </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政府性</w:t>
      </w:r>
      <w:r>
        <w:rPr>
          <w:rFonts w:hint="eastAsia" w:ascii="仿宋" w:hAnsi="仿宋" w:eastAsia="仿宋"/>
          <w:szCs w:val="32"/>
        </w:rPr>
        <w:t>基金</w:t>
      </w:r>
      <w:r>
        <w:rPr>
          <w:rFonts w:ascii="仿宋" w:hAnsi="仿宋" w:eastAsia="仿宋"/>
          <w:szCs w:val="32"/>
        </w:rPr>
        <w:t>预算收入</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财政专户管理资金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其他资金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上年结转资金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三、支出预算情况说明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本年支出预算合计</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rPr>
        <w:t>万元，其中：</w:t>
      </w:r>
    </w:p>
    <w:p>
      <w:pPr>
        <w:spacing w:line="550" w:lineRule="exact"/>
        <w:ind w:firstLine="640" w:firstLineChars="200"/>
        <w:rPr>
          <w:rFonts w:ascii="仿宋" w:hAnsi="仿宋" w:eastAsia="仿宋"/>
          <w:szCs w:val="32"/>
        </w:rPr>
      </w:pPr>
      <w:r>
        <w:rPr>
          <w:rFonts w:ascii="仿宋" w:hAnsi="仿宋" w:eastAsia="仿宋"/>
          <w:szCs w:val="32"/>
        </w:rPr>
        <w:t>基本支出</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万元，占</w:t>
      </w:r>
      <w:r>
        <w:rPr>
          <w:rFonts w:ascii="仿宋" w:hAnsi="仿宋" w:eastAsia="仿宋"/>
          <w:szCs w:val="32"/>
          <w:u w:val="single"/>
        </w:rPr>
        <w:t xml:space="preserve">  </w:t>
      </w:r>
      <w:r>
        <w:rPr>
          <w:rFonts w:hint="eastAsia" w:ascii="仿宋" w:hAnsi="仿宋" w:eastAsia="仿宋"/>
          <w:szCs w:val="32"/>
          <w:u w:val="single"/>
        </w:rPr>
        <w:t>100</w:t>
      </w:r>
      <w:r>
        <w:rPr>
          <w:rFonts w:ascii="仿宋" w:hAnsi="仿宋" w:eastAsia="仿宋"/>
          <w:szCs w:val="32"/>
          <w:u w:val="single"/>
        </w:rPr>
        <w:t xml:space="preserve">   </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项目支出</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单位预留机动经费</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结转下年资金</w:t>
      </w:r>
      <w:r>
        <w:rPr>
          <w:rFonts w:ascii="仿宋" w:hAnsi="仿宋" w:eastAsia="仿宋"/>
          <w:szCs w:val="32"/>
          <w:u w:val="single"/>
        </w:rPr>
        <w:t xml:space="preserve">   0万元</w:t>
      </w:r>
      <w:r>
        <w:rPr>
          <w:rFonts w:ascii="仿宋" w:hAnsi="仿宋" w:eastAsia="仿宋"/>
          <w:szCs w:val="32"/>
        </w:rPr>
        <w:t>，占</w:t>
      </w:r>
      <w:r>
        <w:rPr>
          <w:rFonts w:ascii="仿宋" w:hAnsi="仿宋" w:eastAsia="仿宋"/>
          <w:szCs w:val="32"/>
          <w:u w:val="single"/>
        </w:rPr>
        <w:t xml:space="preserve">   0%</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四、财政拨款收支预算总</w:t>
      </w:r>
      <w:r>
        <w:rPr>
          <w:rFonts w:hint="eastAsia" w:ascii="仿宋" w:hAnsi="仿宋" w:eastAsia="仿宋"/>
          <w:szCs w:val="32"/>
        </w:rPr>
        <w:t>体</w:t>
      </w:r>
      <w:r>
        <w:rPr>
          <w:rFonts w:ascii="仿宋" w:hAnsi="仿宋" w:eastAsia="仿宋"/>
          <w:szCs w:val="32"/>
        </w:rPr>
        <w:t>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2019年度财政拨款收、支总预算</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rPr>
        <w:t>万元。与上年相比，财政拨款收、支总计各收、支预算总计没有变化。主要原因是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五、财政拨款支出预算情况说明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2019年财政拨款预算支出</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万元，占本年支出合计的</w:t>
      </w:r>
      <w:r>
        <w:rPr>
          <w:rFonts w:ascii="仿宋" w:hAnsi="仿宋" w:eastAsia="仿宋"/>
          <w:szCs w:val="32"/>
          <w:u w:val="single"/>
        </w:rPr>
        <w:t xml:space="preserve"> </w:t>
      </w:r>
      <w:r>
        <w:rPr>
          <w:rFonts w:hint="eastAsia" w:ascii="仿宋" w:hAnsi="仿宋" w:eastAsia="仿宋"/>
          <w:szCs w:val="32"/>
          <w:u w:val="single"/>
        </w:rPr>
        <w:t>100</w:t>
      </w:r>
      <w:r>
        <w:rPr>
          <w:rFonts w:ascii="仿宋" w:hAnsi="仿宋" w:eastAsia="仿宋"/>
          <w:szCs w:val="32"/>
          <w:u w:val="single"/>
        </w:rPr>
        <w:t xml:space="preserve">  </w:t>
      </w:r>
      <w:r>
        <w:rPr>
          <w:rFonts w:ascii="仿宋" w:hAnsi="仿宋" w:eastAsia="仿宋"/>
          <w:szCs w:val="32"/>
        </w:rPr>
        <w:t xml:space="preserve">%。与上年相比，财政拨款支出收、支预算总计没有变化。其中： </w:t>
      </w:r>
    </w:p>
    <w:p>
      <w:pPr>
        <w:spacing w:line="550" w:lineRule="exact"/>
        <w:ind w:firstLine="640" w:firstLineChars="200"/>
        <w:rPr>
          <w:rFonts w:ascii="仿宋" w:hAnsi="仿宋" w:eastAsia="仿宋"/>
          <w:szCs w:val="32"/>
        </w:rPr>
      </w:pPr>
      <w:r>
        <w:rPr>
          <w:rFonts w:ascii="仿宋" w:hAnsi="仿宋" w:eastAsia="仿宋"/>
          <w:szCs w:val="32"/>
        </w:rPr>
        <w:t>（一）一般公共服务（类）</w:t>
      </w:r>
    </w:p>
    <w:p>
      <w:pPr>
        <w:spacing w:line="550" w:lineRule="exact"/>
        <w:ind w:firstLine="640" w:firstLineChars="200"/>
        <w:rPr>
          <w:rFonts w:ascii="仿宋" w:hAnsi="仿宋" w:eastAsia="仿宋"/>
          <w:szCs w:val="32"/>
        </w:rPr>
      </w:pPr>
      <w:r>
        <w:rPr>
          <w:rFonts w:ascii="仿宋" w:hAnsi="仿宋" w:eastAsia="仿宋"/>
          <w:szCs w:val="32"/>
        </w:rPr>
        <w:t>1．人大事务（款）行政运行（项）支出</w:t>
      </w:r>
      <w:r>
        <w:rPr>
          <w:rFonts w:ascii="仿宋" w:hAnsi="仿宋" w:eastAsia="仿宋"/>
          <w:szCs w:val="32"/>
          <w:u w:val="single"/>
        </w:rPr>
        <w:t>0万元</w:t>
      </w:r>
      <w:r>
        <w:rPr>
          <w:rFonts w:ascii="仿宋" w:hAnsi="仿宋" w:eastAsia="仿宋"/>
          <w:szCs w:val="32"/>
        </w:rPr>
        <w:t>，与上年相比增加（减少）</w:t>
      </w:r>
      <w:r>
        <w:rPr>
          <w:rFonts w:ascii="仿宋" w:hAnsi="仿宋" w:eastAsia="仿宋"/>
          <w:szCs w:val="32"/>
          <w:u w:val="single"/>
        </w:rPr>
        <w:t>0万元</w:t>
      </w:r>
      <w:r>
        <w:rPr>
          <w:rFonts w:ascii="仿宋" w:hAnsi="仿宋" w:eastAsia="仿宋"/>
          <w:szCs w:val="32"/>
        </w:rPr>
        <w:t>，增长（减少）</w:t>
      </w:r>
      <w:r>
        <w:rPr>
          <w:rFonts w:ascii="仿宋" w:hAnsi="仿宋" w:eastAsia="仿宋"/>
          <w:szCs w:val="32"/>
          <w:u w:val="single"/>
        </w:rPr>
        <w:t>0%</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（二）公共安全（类）</w:t>
      </w:r>
    </w:p>
    <w:p>
      <w:pPr>
        <w:spacing w:line="550" w:lineRule="exact"/>
        <w:ind w:firstLine="640" w:firstLineChars="200"/>
        <w:rPr>
          <w:rFonts w:ascii="仿宋" w:hAnsi="仿宋" w:eastAsia="仿宋"/>
          <w:szCs w:val="32"/>
        </w:rPr>
      </w:pPr>
      <w:r>
        <w:rPr>
          <w:rFonts w:ascii="仿宋" w:hAnsi="仿宋" w:eastAsia="仿宋"/>
          <w:szCs w:val="32"/>
        </w:rPr>
        <w:t>公安（款）行政运行（项）支出</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万元，与上年相比增加收、支预算总计没有变化。主要原因是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六、财政拨款基本支出预算情况说明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2019年度财政拨款基本支出预算</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万元，其中：</w:t>
      </w:r>
    </w:p>
    <w:p>
      <w:pPr>
        <w:spacing w:line="550" w:lineRule="exact"/>
        <w:ind w:firstLine="640" w:firstLineChars="200"/>
        <w:rPr>
          <w:rFonts w:hint="eastAsia" w:ascii="仿宋" w:hAnsi="仿宋" w:eastAsia="仿宋"/>
          <w:szCs w:val="32"/>
        </w:rPr>
      </w:pPr>
      <w:r>
        <w:rPr>
          <w:rFonts w:ascii="仿宋" w:hAnsi="仿宋" w:eastAsia="仿宋"/>
          <w:szCs w:val="32"/>
        </w:rPr>
        <w:t>（一）人员经费</w:t>
      </w:r>
      <w:r>
        <w:rPr>
          <w:rFonts w:ascii="仿宋" w:hAnsi="仿宋" w:eastAsia="仿宋"/>
          <w:szCs w:val="32"/>
          <w:u w:val="single"/>
        </w:rPr>
        <w:t xml:space="preserve"> </w:t>
      </w:r>
      <w:r>
        <w:rPr>
          <w:rFonts w:hint="eastAsia" w:ascii="仿宋" w:hAnsi="仿宋" w:eastAsia="仿宋"/>
          <w:szCs w:val="32"/>
          <w:u w:val="single"/>
        </w:rPr>
        <w:t>10</w:t>
      </w:r>
      <w:r>
        <w:rPr>
          <w:rFonts w:ascii="仿宋" w:hAnsi="仿宋" w:eastAsia="仿宋"/>
          <w:szCs w:val="32"/>
          <w:u w:val="single"/>
        </w:rPr>
        <w:t xml:space="preserve"> </w:t>
      </w:r>
      <w:r>
        <w:rPr>
          <w:rFonts w:ascii="仿宋" w:hAnsi="仿宋" w:eastAsia="仿宋"/>
          <w:szCs w:val="32"/>
        </w:rPr>
        <w:t>万元。主要包括：基本工资、津贴补贴、奖金、社会保障缴费、伙食补助费、绩效工资、其他工资福利支出、离休费、退休费、抚恤金、生活补助、医疗费、奖励金、住房公积金、提租补贴、无此项之类的、其他对个人和家庭的补助支出。</w:t>
      </w:r>
    </w:p>
    <w:p>
      <w:pPr>
        <w:spacing w:line="550" w:lineRule="exact"/>
        <w:ind w:firstLine="640" w:firstLineChars="200"/>
        <w:rPr>
          <w:rFonts w:ascii="仿宋" w:hAnsi="仿宋" w:eastAsia="仿宋"/>
          <w:i/>
          <w:szCs w:val="32"/>
        </w:rPr>
      </w:pPr>
      <w:r>
        <w:rPr>
          <w:rFonts w:ascii="仿宋" w:hAnsi="仿宋" w:eastAsia="仿宋"/>
          <w:szCs w:val="32"/>
        </w:rPr>
        <w:t>（二）公用经费</w:t>
      </w:r>
      <w:r>
        <w:rPr>
          <w:rFonts w:ascii="仿宋" w:hAnsi="仿宋" w:eastAsia="仿宋"/>
          <w:szCs w:val="32"/>
          <w:u w:val="single"/>
        </w:rPr>
        <w:t xml:space="preserve"> </w:t>
      </w:r>
      <w:r>
        <w:rPr>
          <w:rFonts w:hint="eastAsia" w:ascii="仿宋" w:hAnsi="仿宋" w:eastAsia="仿宋"/>
          <w:szCs w:val="32"/>
          <w:u w:val="single"/>
        </w:rPr>
        <w:t>10</w:t>
      </w:r>
      <w:r>
        <w:rPr>
          <w:rFonts w:ascii="仿宋" w:hAnsi="仿宋" w:eastAsia="仿宋"/>
          <w:szCs w:val="32"/>
          <w:u w:val="single"/>
        </w:rPr>
        <w:t xml:space="preserve"> </w:t>
      </w:r>
      <w:r>
        <w:rPr>
          <w:rFonts w:ascii="仿宋" w:hAnsi="仿宋" w:eastAsia="仿宋"/>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550" w:lineRule="exact"/>
        <w:ind w:firstLine="640" w:firstLineChars="200"/>
        <w:rPr>
          <w:rFonts w:ascii="仿宋" w:hAnsi="仿宋" w:eastAsia="仿宋"/>
          <w:szCs w:val="32"/>
        </w:rPr>
      </w:pPr>
      <w:r>
        <w:rPr>
          <w:rFonts w:ascii="仿宋" w:hAnsi="仿宋" w:eastAsia="仿宋"/>
          <w:szCs w:val="32"/>
        </w:rPr>
        <w:t>七、一般公共预算支出预算情况说明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2019年一般公共预算财政拨款支出预算</w:t>
      </w:r>
      <w:r>
        <w:rPr>
          <w:rFonts w:ascii="仿宋" w:hAnsi="仿宋" w:eastAsia="仿宋"/>
          <w:szCs w:val="32"/>
          <w:u w:val="single"/>
        </w:rPr>
        <w:t xml:space="preserve"> </w:t>
      </w:r>
      <w:r>
        <w:rPr>
          <w:rFonts w:hint="eastAsia" w:ascii="仿宋" w:hAnsi="仿宋" w:eastAsia="仿宋"/>
          <w:szCs w:val="32"/>
          <w:u w:val="single"/>
        </w:rPr>
        <w:t>20</w:t>
      </w:r>
      <w:r>
        <w:rPr>
          <w:rFonts w:ascii="仿宋" w:hAnsi="仿宋" w:eastAsia="仿宋"/>
          <w:szCs w:val="32"/>
          <w:u w:val="single"/>
        </w:rPr>
        <w:t xml:space="preserve"> </w:t>
      </w:r>
      <w:r>
        <w:rPr>
          <w:rFonts w:ascii="仿宋" w:hAnsi="仿宋" w:eastAsia="仿宋"/>
          <w:szCs w:val="32"/>
        </w:rPr>
        <w:t>万元，与上年相比收、支预算总计没有变化。主要原因是</w:t>
      </w:r>
      <w:r>
        <w:rPr>
          <w:rFonts w:hint="eastAsia" w:ascii="仿宋" w:hAnsi="仿宋" w:eastAsia="仿宋"/>
          <w:szCs w:val="32"/>
        </w:rPr>
        <w:t>单位</w:t>
      </w:r>
      <w:r>
        <w:rPr>
          <w:rFonts w:hint="eastAsia" w:ascii="仿宋" w:hAnsi="仿宋" w:eastAsia="仿宋"/>
          <w:szCs w:val="32"/>
          <w:lang w:eastAsia="zh-CN"/>
        </w:rPr>
        <w:t>厉行节约</w:t>
      </w:r>
      <w:r>
        <w:rPr>
          <w:rFonts w:hint="eastAsia" w:ascii="仿宋" w:hAnsi="仿宋" w:eastAsia="仿宋"/>
          <w:szCs w:val="32"/>
        </w:rPr>
        <w:t>减少支出</w:t>
      </w:r>
      <w:r>
        <w:rPr>
          <w:rFonts w:ascii="仿宋" w:hAnsi="仿宋" w:eastAsia="仿宋"/>
          <w:szCs w:val="32"/>
        </w:rPr>
        <w:t>。</w:t>
      </w:r>
    </w:p>
    <w:p>
      <w:pPr>
        <w:spacing w:line="550" w:lineRule="exact"/>
        <w:ind w:firstLine="640" w:firstLineChars="200"/>
        <w:rPr>
          <w:rFonts w:ascii="仿宋" w:hAnsi="仿宋" w:eastAsia="仿宋"/>
          <w:szCs w:val="32"/>
        </w:rPr>
      </w:pPr>
      <w:r>
        <w:rPr>
          <w:rFonts w:ascii="仿宋" w:hAnsi="仿宋" w:eastAsia="仿宋"/>
          <w:szCs w:val="32"/>
        </w:rPr>
        <w:t>八、一般公共预算基本支出预算情况说明</w:t>
      </w:r>
    </w:p>
    <w:p>
      <w:pPr>
        <w:spacing w:line="550" w:lineRule="exact"/>
        <w:ind w:firstLine="672" w:firstLineChars="200"/>
        <w:rPr>
          <w:rFonts w:ascii="仿宋" w:hAnsi="仿宋" w:eastAsia="仿宋"/>
          <w:spacing w:val="8"/>
          <w:szCs w:val="32"/>
        </w:rPr>
      </w:pPr>
      <w:r>
        <w:rPr>
          <w:rFonts w:hint="eastAsia" w:ascii="仿宋" w:hAnsi="仿宋" w:eastAsia="仿宋"/>
          <w:spacing w:val="8"/>
          <w:szCs w:val="32"/>
          <w:u w:val="single"/>
        </w:rPr>
        <w:t>沁源县拘留所</w:t>
      </w:r>
      <w:r>
        <w:rPr>
          <w:rFonts w:ascii="仿宋" w:hAnsi="仿宋" w:eastAsia="仿宋"/>
          <w:spacing w:val="8"/>
          <w:szCs w:val="32"/>
        </w:rPr>
        <w:t>2019年度一般公共预算财政拨款基本支出预算</w:t>
      </w:r>
      <w:r>
        <w:rPr>
          <w:rFonts w:ascii="仿宋" w:hAnsi="仿宋" w:eastAsia="仿宋"/>
          <w:spacing w:val="8"/>
          <w:szCs w:val="32"/>
          <w:u w:val="single"/>
        </w:rPr>
        <w:t xml:space="preserve">   </w:t>
      </w:r>
      <w:r>
        <w:rPr>
          <w:rFonts w:hint="eastAsia" w:ascii="仿宋" w:hAnsi="仿宋" w:eastAsia="仿宋"/>
          <w:spacing w:val="8"/>
          <w:szCs w:val="32"/>
          <w:u w:val="single"/>
        </w:rPr>
        <w:t>20</w:t>
      </w:r>
      <w:r>
        <w:rPr>
          <w:rFonts w:ascii="仿宋" w:hAnsi="仿宋" w:eastAsia="仿宋"/>
          <w:spacing w:val="8"/>
          <w:szCs w:val="32"/>
          <w:u w:val="single"/>
        </w:rPr>
        <w:t xml:space="preserve"> </w:t>
      </w:r>
      <w:r>
        <w:rPr>
          <w:rFonts w:ascii="仿宋" w:hAnsi="仿宋" w:eastAsia="仿宋"/>
          <w:spacing w:val="8"/>
          <w:szCs w:val="32"/>
        </w:rPr>
        <w:t>万元，其中：</w:t>
      </w:r>
    </w:p>
    <w:p>
      <w:pPr>
        <w:spacing w:line="550" w:lineRule="exact"/>
        <w:ind w:firstLine="640" w:firstLineChars="200"/>
        <w:rPr>
          <w:rFonts w:ascii="仿宋" w:hAnsi="仿宋" w:eastAsia="仿宋"/>
          <w:szCs w:val="32"/>
        </w:rPr>
      </w:pPr>
      <w:r>
        <w:rPr>
          <w:rFonts w:ascii="仿宋" w:hAnsi="仿宋" w:eastAsia="仿宋"/>
          <w:szCs w:val="32"/>
        </w:rPr>
        <w:t>（一）人员经费</w:t>
      </w:r>
      <w:r>
        <w:rPr>
          <w:rFonts w:ascii="仿宋" w:hAnsi="仿宋" w:eastAsia="仿宋"/>
          <w:szCs w:val="32"/>
          <w:u w:val="single"/>
        </w:rPr>
        <w:t xml:space="preserve"> </w:t>
      </w:r>
      <w:r>
        <w:rPr>
          <w:rFonts w:hint="eastAsia" w:ascii="仿宋" w:hAnsi="仿宋" w:eastAsia="仿宋"/>
          <w:szCs w:val="32"/>
          <w:u w:val="single"/>
        </w:rPr>
        <w:t>10</w:t>
      </w:r>
      <w:r>
        <w:rPr>
          <w:rFonts w:ascii="仿宋" w:hAnsi="仿宋" w:eastAsia="仿宋"/>
          <w:szCs w:val="32"/>
          <w:u w:val="single"/>
        </w:rPr>
        <w:t xml:space="preserve"> </w:t>
      </w:r>
      <w:r>
        <w:rPr>
          <w:rFonts w:ascii="仿宋" w:hAnsi="仿宋" w:eastAsia="仿宋"/>
          <w:szCs w:val="32"/>
        </w:rPr>
        <w:t>万元。主要包括：基本工资、津贴补贴、奖金、社会保障缴费、伙食补助费、绩效工资、其他工资福利支出、离休费、退休费、抚恤金、生活补助、医疗费、奖励金、住房公积金、提租补贴、无此项之类的、其他对个人和家庭的补助支出。</w:t>
      </w:r>
    </w:p>
    <w:p>
      <w:pPr>
        <w:spacing w:line="550" w:lineRule="exact"/>
        <w:ind w:firstLine="640" w:firstLineChars="200"/>
        <w:rPr>
          <w:rFonts w:ascii="仿宋" w:hAnsi="仿宋" w:eastAsia="仿宋"/>
          <w:i/>
          <w:szCs w:val="32"/>
        </w:rPr>
      </w:pPr>
      <w:r>
        <w:rPr>
          <w:rFonts w:ascii="仿宋" w:hAnsi="仿宋" w:eastAsia="仿宋"/>
          <w:szCs w:val="32"/>
        </w:rPr>
        <w:t>（二）公用经费</w:t>
      </w:r>
      <w:r>
        <w:rPr>
          <w:rFonts w:ascii="仿宋" w:hAnsi="仿宋" w:eastAsia="仿宋"/>
          <w:szCs w:val="32"/>
          <w:u w:val="single"/>
        </w:rPr>
        <w:t xml:space="preserve"> </w:t>
      </w:r>
      <w:r>
        <w:rPr>
          <w:rFonts w:hint="eastAsia" w:ascii="仿宋" w:hAnsi="仿宋" w:eastAsia="仿宋"/>
          <w:szCs w:val="32"/>
          <w:u w:val="single"/>
        </w:rPr>
        <w:t>10</w:t>
      </w:r>
      <w:r>
        <w:rPr>
          <w:rFonts w:ascii="仿宋" w:hAnsi="仿宋" w:eastAsia="仿宋"/>
          <w:szCs w:val="32"/>
          <w:u w:val="single"/>
        </w:rPr>
        <w:t xml:space="preserve"> </w:t>
      </w:r>
      <w:r>
        <w:rPr>
          <w:rFonts w:ascii="仿宋" w:hAnsi="仿宋" w:eastAsia="仿宋"/>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550" w:lineRule="exact"/>
        <w:ind w:firstLine="640" w:firstLineChars="200"/>
        <w:rPr>
          <w:rFonts w:ascii="仿宋" w:hAnsi="仿宋" w:eastAsia="仿宋"/>
          <w:szCs w:val="32"/>
        </w:rPr>
      </w:pPr>
      <w:r>
        <w:rPr>
          <w:rFonts w:ascii="仿宋" w:hAnsi="仿宋" w:eastAsia="仿宋"/>
          <w:szCs w:val="32"/>
        </w:rPr>
        <w:t>九、一般公共预算“三公”经费、会议费、培训费支出预算情况说明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 年度一般公共预算拨款安排的“三公”经费预算支出中，因公出国（境）费支出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万元，占“三公”经费的</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 xml:space="preserve"> %；公务用车购置及运行费支出</w:t>
      </w:r>
      <w:r>
        <w:rPr>
          <w:rFonts w:ascii="仿宋" w:hAnsi="仿宋" w:eastAsia="仿宋"/>
          <w:szCs w:val="32"/>
          <w:u w:val="single"/>
        </w:rPr>
        <w:t>0万元</w:t>
      </w:r>
      <w:r>
        <w:rPr>
          <w:rFonts w:ascii="仿宋" w:hAnsi="仿宋" w:eastAsia="仿宋"/>
          <w:szCs w:val="32"/>
        </w:rPr>
        <w:t>，占“三公”经费的</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%；公务接待费支出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万元，占“三公”经费的</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 xml:space="preserve"> %。具体情况如下：</w:t>
      </w:r>
    </w:p>
    <w:p>
      <w:pPr>
        <w:spacing w:line="550" w:lineRule="exact"/>
        <w:ind w:firstLine="640" w:firstLineChars="200"/>
        <w:rPr>
          <w:rFonts w:ascii="仿宋" w:hAnsi="仿宋" w:eastAsia="仿宋"/>
          <w:szCs w:val="32"/>
        </w:rPr>
      </w:pPr>
      <w:r>
        <w:rPr>
          <w:rFonts w:ascii="仿宋" w:hAnsi="仿宋" w:eastAsia="仿宋"/>
          <w:szCs w:val="32"/>
        </w:rPr>
        <w:t>1．因公出国（境）费预算支出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2．公务用车购置及运行费预算支出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万元。其中：</w:t>
      </w:r>
    </w:p>
    <w:p>
      <w:pPr>
        <w:spacing w:line="550" w:lineRule="exact"/>
        <w:ind w:firstLine="640" w:firstLineChars="200"/>
        <w:rPr>
          <w:rFonts w:ascii="仿宋" w:hAnsi="仿宋" w:eastAsia="仿宋"/>
          <w:szCs w:val="32"/>
        </w:rPr>
      </w:pPr>
      <w:r>
        <w:rPr>
          <w:rFonts w:ascii="仿宋" w:hAnsi="仿宋" w:eastAsia="仿宋"/>
          <w:szCs w:val="32"/>
        </w:rPr>
        <w:t>（1）公务用车购置预算支出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（2）公务用车运行维护费预算支出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3．公务接待费预算支出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2019年度一般公共预算拨款安排的会议费预算支出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2019年度一般公共预算拨款安排的培训费预算支出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比</w:t>
      </w:r>
      <w:r>
        <w:rPr>
          <w:rFonts w:ascii="仿宋" w:hAnsi="仿宋" w:eastAsia="仿宋"/>
          <w:szCs w:val="32"/>
        </w:rPr>
        <w:t>上年预算增加（减少）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w:t>
      </w:r>
      <w:r>
        <w:rPr>
          <w:rFonts w:hint="eastAsia" w:ascii="仿宋" w:hAnsi="仿宋" w:eastAsia="仿宋"/>
          <w:szCs w:val="32"/>
        </w:rPr>
        <w:t>，</w:t>
      </w:r>
      <w:r>
        <w:rPr>
          <w:rFonts w:ascii="仿宋" w:hAnsi="仿宋" w:eastAsia="仿宋"/>
          <w:szCs w:val="32"/>
        </w:rPr>
        <w:t>主要原因无此项。</w:t>
      </w:r>
    </w:p>
    <w:p>
      <w:pPr>
        <w:spacing w:line="550" w:lineRule="exact"/>
        <w:ind w:firstLine="640" w:firstLineChars="200"/>
        <w:rPr>
          <w:rFonts w:ascii="仿宋" w:hAnsi="仿宋" w:eastAsia="仿宋"/>
          <w:szCs w:val="32"/>
        </w:rPr>
      </w:pPr>
      <w:r>
        <w:rPr>
          <w:rFonts w:ascii="仿宋" w:hAnsi="仿宋" w:eastAsia="仿宋"/>
          <w:szCs w:val="32"/>
        </w:rPr>
        <w:t>十、政府性基金</w:t>
      </w:r>
      <w:r>
        <w:rPr>
          <w:rFonts w:hint="eastAsia" w:ascii="仿宋" w:hAnsi="仿宋" w:eastAsia="仿宋"/>
          <w:szCs w:val="32"/>
        </w:rPr>
        <w:t>预算</w:t>
      </w:r>
      <w:r>
        <w:rPr>
          <w:rFonts w:ascii="仿宋" w:hAnsi="仿宋" w:eastAsia="仿宋"/>
          <w:szCs w:val="32"/>
        </w:rPr>
        <w:t>支出预算情况说明</w:t>
      </w:r>
    </w:p>
    <w:p>
      <w:pPr>
        <w:spacing w:line="550" w:lineRule="exact"/>
        <w:ind w:firstLine="640" w:firstLineChars="200"/>
        <w:rPr>
          <w:rFonts w:ascii="仿宋" w:hAnsi="仿宋" w:eastAsia="仿宋"/>
          <w:szCs w:val="32"/>
        </w:rPr>
      </w:pPr>
      <w:r>
        <w:rPr>
          <w:rFonts w:hint="eastAsia" w:ascii="仿宋" w:hAnsi="仿宋" w:eastAsia="仿宋"/>
          <w:szCs w:val="32"/>
          <w:u w:val="single"/>
        </w:rPr>
        <w:t>沁源县拘留所</w:t>
      </w:r>
      <w:r>
        <w:rPr>
          <w:rFonts w:ascii="仿宋" w:hAnsi="仿宋" w:eastAsia="仿宋"/>
          <w:szCs w:val="32"/>
        </w:rPr>
        <w:t>2019年政府性基金支出预算支出</w:t>
      </w:r>
      <w:r>
        <w:rPr>
          <w:rFonts w:ascii="仿宋" w:hAnsi="仿宋" w:eastAsia="仿宋"/>
          <w:szCs w:val="32"/>
          <w:u w:val="single"/>
        </w:rPr>
        <w:t xml:space="preserve">   </w:t>
      </w:r>
      <w:r>
        <w:rPr>
          <w:rFonts w:ascii="仿宋" w:hAnsi="仿宋" w:eastAsia="仿宋"/>
          <w:szCs w:val="32"/>
        </w:rPr>
        <w:t>万元。与上年相比增加（减少）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万元，增长（减少）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%。主要原因是无此项。</w:t>
      </w:r>
    </w:p>
    <w:p>
      <w:pPr>
        <w:spacing w:line="550" w:lineRule="exact"/>
        <w:ind w:firstLine="640" w:firstLineChars="200"/>
        <w:rPr>
          <w:rFonts w:ascii="仿宋" w:hAnsi="仿宋" w:eastAsia="仿宋"/>
          <w:szCs w:val="32"/>
        </w:rPr>
      </w:pPr>
      <w:r>
        <w:rPr>
          <w:rFonts w:ascii="仿宋" w:hAnsi="仿宋" w:eastAsia="仿宋"/>
          <w:szCs w:val="32"/>
        </w:rPr>
        <w:t>其中： 1．城乡社区支出（类）政府住房基金及对应专项债务收入安排的支出（款）管理费用支出（项）支出</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万元，主要是用于无此项。</w:t>
      </w:r>
    </w:p>
    <w:p>
      <w:pPr>
        <w:spacing w:line="550" w:lineRule="exact"/>
        <w:ind w:firstLine="640" w:firstLineChars="200"/>
        <w:rPr>
          <w:rFonts w:ascii="仿宋" w:hAnsi="仿宋" w:eastAsia="仿宋"/>
          <w:szCs w:val="32"/>
        </w:rPr>
      </w:pPr>
      <w:r>
        <w:rPr>
          <w:rFonts w:ascii="仿宋" w:hAnsi="仿宋" w:eastAsia="仿宋"/>
          <w:szCs w:val="32"/>
        </w:rPr>
        <w:t>十一、一般公共预算机关运行经费支出预算情况说明</w:t>
      </w:r>
    </w:p>
    <w:p>
      <w:pPr>
        <w:spacing w:line="550" w:lineRule="exact"/>
        <w:ind w:firstLine="640" w:firstLineChars="200"/>
        <w:rPr>
          <w:rFonts w:ascii="仿宋" w:hAnsi="仿宋" w:eastAsia="仿宋"/>
          <w:szCs w:val="32"/>
          <w:u w:val="single"/>
        </w:rPr>
      </w:pPr>
      <w:r>
        <w:rPr>
          <w:rFonts w:ascii="仿宋" w:hAnsi="仿宋" w:eastAsia="仿宋"/>
          <w:szCs w:val="32"/>
        </w:rPr>
        <w:t>2019年本部门一般公共预算机关运行经费预算支出</w:t>
      </w:r>
      <w:r>
        <w:rPr>
          <w:rFonts w:ascii="仿宋" w:hAnsi="仿宋" w:eastAsia="仿宋"/>
          <w:szCs w:val="32"/>
          <w:u w:val="single"/>
        </w:rPr>
        <w:t xml:space="preserve">    </w:t>
      </w:r>
    </w:p>
    <w:p>
      <w:pPr>
        <w:spacing w:line="550" w:lineRule="exact"/>
        <w:ind w:firstLine="0"/>
        <w:rPr>
          <w:rFonts w:hint="eastAsia" w:ascii="仿宋" w:hAnsi="仿宋" w:eastAsia="仿宋"/>
          <w:i/>
          <w:szCs w:val="32"/>
        </w:rPr>
      </w:pPr>
      <w:r>
        <w:rPr>
          <w:rFonts w:ascii="仿宋" w:hAnsi="仿宋" w:eastAsia="仿宋"/>
          <w:szCs w:val="32"/>
        </w:rPr>
        <w:t>万元，与上年相比增加（减少）</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u w:val="single"/>
        </w:rPr>
        <w:t xml:space="preserve">  </w:t>
      </w:r>
      <w:r>
        <w:rPr>
          <w:rFonts w:ascii="仿宋" w:hAnsi="仿宋" w:eastAsia="仿宋"/>
          <w:szCs w:val="32"/>
        </w:rPr>
        <w:t>万元，增长（降低）</w:t>
      </w:r>
      <w:r>
        <w:rPr>
          <w:rFonts w:ascii="仿宋" w:hAnsi="仿宋" w:eastAsia="仿宋"/>
          <w:szCs w:val="32"/>
          <w:u w:val="single"/>
        </w:rPr>
        <w:t xml:space="preserve">   </w:t>
      </w:r>
      <w:r>
        <w:rPr>
          <w:rFonts w:hint="eastAsia" w:ascii="仿宋" w:hAnsi="仿宋" w:eastAsia="仿宋"/>
          <w:szCs w:val="32"/>
          <w:u w:val="single"/>
        </w:rPr>
        <w:t>0</w:t>
      </w:r>
      <w:r>
        <w:rPr>
          <w:rFonts w:ascii="仿宋" w:hAnsi="仿宋" w:eastAsia="仿宋"/>
          <w:szCs w:val="32"/>
        </w:rPr>
        <w:t xml:space="preserve"> %。主要原因是：无此项。</w:t>
      </w:r>
    </w:p>
    <w:p>
      <w:pPr>
        <w:spacing w:line="550" w:lineRule="exact"/>
        <w:ind w:firstLine="0"/>
        <w:rPr>
          <w:rFonts w:ascii="仿宋" w:hAnsi="仿宋" w:eastAsia="仿宋"/>
          <w:szCs w:val="32"/>
        </w:rPr>
      </w:pPr>
      <w:r>
        <w:rPr>
          <w:rFonts w:ascii="仿宋" w:hAnsi="仿宋" w:eastAsia="仿宋"/>
          <w:szCs w:val="32"/>
        </w:rPr>
        <w:t>十二、政府采购支出预算情况说明</w:t>
      </w:r>
    </w:p>
    <w:p>
      <w:pPr>
        <w:spacing w:line="550" w:lineRule="exact"/>
        <w:ind w:firstLine="640" w:firstLineChars="200"/>
        <w:rPr>
          <w:rFonts w:ascii="仿宋" w:hAnsi="仿宋" w:eastAsia="仿宋"/>
          <w:szCs w:val="32"/>
        </w:rPr>
      </w:pPr>
      <w:r>
        <w:rPr>
          <w:rFonts w:ascii="仿宋" w:hAnsi="仿宋" w:eastAsia="仿宋"/>
          <w:szCs w:val="32"/>
        </w:rPr>
        <w:t>2019年度政府采购支出预算总额</w:t>
      </w:r>
      <w:r>
        <w:rPr>
          <w:rFonts w:ascii="仿宋" w:hAnsi="仿宋" w:eastAsia="仿宋"/>
          <w:szCs w:val="32"/>
          <w:u w:val="single"/>
        </w:rPr>
        <w:t xml:space="preserve"> </w:t>
      </w:r>
      <w:r>
        <w:rPr>
          <w:rFonts w:hint="eastAsia" w:ascii="仿宋" w:hAnsi="仿宋" w:eastAsia="仿宋"/>
          <w:szCs w:val="32"/>
          <w:u w:val="single"/>
        </w:rPr>
        <w:t xml:space="preserve">0 </w:t>
      </w:r>
      <w:r>
        <w:rPr>
          <w:rFonts w:ascii="仿宋" w:hAnsi="仿宋" w:eastAsia="仿宋"/>
          <w:szCs w:val="32"/>
          <w:u w:val="single"/>
        </w:rPr>
        <w:t xml:space="preserve"> </w:t>
      </w:r>
      <w:r>
        <w:rPr>
          <w:rFonts w:ascii="仿宋" w:hAnsi="仿宋" w:eastAsia="仿宋"/>
          <w:szCs w:val="32"/>
        </w:rPr>
        <w:t>万元，其中：拟采购货物支出</w:t>
      </w:r>
      <w:r>
        <w:rPr>
          <w:rFonts w:ascii="仿宋" w:hAnsi="仿宋" w:eastAsia="仿宋"/>
          <w:szCs w:val="32"/>
          <w:u w:val="single"/>
        </w:rPr>
        <w:t xml:space="preserve"> </w:t>
      </w:r>
      <w:r>
        <w:rPr>
          <w:rFonts w:hint="eastAsia" w:ascii="仿宋" w:hAnsi="仿宋" w:eastAsia="仿宋"/>
          <w:szCs w:val="32"/>
          <w:u w:val="single"/>
        </w:rPr>
        <w:t xml:space="preserve">0 </w:t>
      </w:r>
      <w:r>
        <w:rPr>
          <w:rFonts w:ascii="仿宋" w:hAnsi="仿宋" w:eastAsia="仿宋"/>
          <w:szCs w:val="32"/>
          <w:u w:val="single"/>
        </w:rPr>
        <w:t xml:space="preserve"> </w:t>
      </w:r>
      <w:r>
        <w:rPr>
          <w:rFonts w:ascii="仿宋" w:hAnsi="仿宋" w:eastAsia="仿宋"/>
          <w:szCs w:val="32"/>
        </w:rPr>
        <w:t>万元、拟采购工程支出</w:t>
      </w:r>
      <w:r>
        <w:rPr>
          <w:rFonts w:ascii="仿宋" w:hAnsi="仿宋" w:eastAsia="仿宋"/>
          <w:szCs w:val="32"/>
          <w:u w:val="single"/>
        </w:rPr>
        <w:t xml:space="preserve"> </w:t>
      </w:r>
      <w:r>
        <w:rPr>
          <w:rFonts w:hint="eastAsia" w:ascii="仿宋" w:hAnsi="仿宋" w:eastAsia="仿宋"/>
          <w:szCs w:val="32"/>
          <w:u w:val="single"/>
        </w:rPr>
        <w:t xml:space="preserve">0 </w:t>
      </w:r>
      <w:r>
        <w:rPr>
          <w:rFonts w:ascii="仿宋" w:hAnsi="仿宋" w:eastAsia="仿宋"/>
          <w:szCs w:val="32"/>
          <w:u w:val="single"/>
        </w:rPr>
        <w:t xml:space="preserve"> </w:t>
      </w:r>
      <w:r>
        <w:rPr>
          <w:rFonts w:ascii="仿宋" w:hAnsi="仿宋" w:eastAsia="仿宋"/>
          <w:szCs w:val="32"/>
        </w:rPr>
        <w:t>万元。</w:t>
      </w:r>
    </w:p>
    <w:p>
      <w:pPr>
        <w:spacing w:line="550" w:lineRule="exact"/>
        <w:ind w:firstLine="640" w:firstLineChars="200"/>
        <w:rPr>
          <w:rFonts w:ascii="仿宋" w:hAnsi="仿宋" w:eastAsia="仿宋"/>
          <w:szCs w:val="32"/>
        </w:rPr>
      </w:pPr>
      <w:r>
        <w:rPr>
          <w:rFonts w:ascii="仿宋" w:hAnsi="仿宋" w:eastAsia="仿宋"/>
          <w:szCs w:val="32"/>
        </w:rPr>
        <w:t>十三、国有资产占用情况</w:t>
      </w:r>
    </w:p>
    <w:p>
      <w:pPr>
        <w:ind w:firstLine="320" w:firstLineChars="100"/>
        <w:jc w:val="left"/>
        <w:rPr>
          <w:rFonts w:ascii="仿宋" w:hAnsi="仿宋" w:eastAsia="仿宋"/>
          <w:szCs w:val="32"/>
        </w:rPr>
      </w:pPr>
      <w:r>
        <w:rPr>
          <w:rFonts w:hint="eastAsia" w:ascii="仿宋" w:hAnsi="仿宋" w:eastAsia="仿宋"/>
          <w:szCs w:val="32"/>
        </w:rPr>
        <w:t>2019年度，我单位固定资产 43.3万元。从资产类别分析，配置通用设备 18.9万元，占43.6%；配置家具、用具、装具 24.4 万元，占 56.4 %。</w:t>
      </w:r>
    </w:p>
    <w:p>
      <w:pPr>
        <w:spacing w:line="550" w:lineRule="exact"/>
        <w:ind w:firstLine="640" w:firstLineChars="200"/>
        <w:rPr>
          <w:rFonts w:ascii="仿宋" w:hAnsi="仿宋" w:eastAsia="仿宋"/>
          <w:szCs w:val="32"/>
        </w:rPr>
      </w:pPr>
      <w:r>
        <w:rPr>
          <w:rFonts w:hint="eastAsia" w:ascii="仿宋" w:hAnsi="仿宋" w:eastAsia="仿宋"/>
          <w:szCs w:val="32"/>
        </w:rPr>
        <w:t>十四</w:t>
      </w:r>
      <w:r>
        <w:rPr>
          <w:rFonts w:ascii="仿宋" w:hAnsi="仿宋" w:eastAsia="仿宋"/>
          <w:szCs w:val="32"/>
        </w:rPr>
        <w:t>、预算绩效目标设置情况说明</w:t>
      </w:r>
    </w:p>
    <w:p>
      <w:pPr>
        <w:widowControl w:val="0"/>
        <w:snapToGrid/>
        <w:spacing w:line="240" w:lineRule="auto"/>
        <w:ind w:firstLine="640" w:firstLineChars="200"/>
        <w:textAlignment w:val="auto"/>
        <w:rPr>
          <w:rFonts w:ascii="仿宋" w:hAnsi="仿宋" w:eastAsia="仿宋"/>
          <w:szCs w:val="32"/>
        </w:rPr>
      </w:pPr>
      <w:r>
        <w:rPr>
          <w:rFonts w:hint="eastAsia" w:ascii="仿宋" w:hAnsi="仿宋" w:eastAsia="仿宋"/>
          <w:szCs w:val="32"/>
        </w:rPr>
        <w:t>2019年度，拘留所无项目。</w:t>
      </w: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p>
    <w:p>
      <w:pPr>
        <w:spacing w:before="312" w:beforeAutospacing="1" w:after="312" w:afterAutospacing="1" w:line="550" w:lineRule="exact"/>
        <w:ind w:firstLine="0"/>
        <w:jc w:val="center"/>
        <w:rPr>
          <w:rStyle w:val="6"/>
          <w:rFonts w:ascii="仿宋" w:hAnsi="仿宋" w:eastAsia="仿宋"/>
          <w:sz w:val="36"/>
          <w:szCs w:val="36"/>
        </w:rPr>
      </w:pPr>
      <w:r>
        <w:rPr>
          <w:rStyle w:val="6"/>
          <w:rFonts w:ascii="仿宋" w:hAnsi="仿宋" w:eastAsia="仿宋"/>
          <w:sz w:val="36"/>
          <w:szCs w:val="36"/>
        </w:rPr>
        <w:t>第四部分　名词解释</w:t>
      </w:r>
    </w:p>
    <w:p>
      <w:pPr>
        <w:spacing w:line="550" w:lineRule="exact"/>
        <w:ind w:firstLine="640" w:firstLineChars="200"/>
        <w:rPr>
          <w:rStyle w:val="6"/>
          <w:rFonts w:ascii="仿宋" w:hAnsi="仿宋" w:eastAsia="仿宋"/>
          <w:szCs w:val="32"/>
        </w:rPr>
      </w:pPr>
      <w:r>
        <w:rPr>
          <w:rStyle w:val="6"/>
          <w:rFonts w:ascii="仿宋" w:hAnsi="仿宋" w:eastAsia="仿宋"/>
          <w:szCs w:val="32"/>
        </w:rPr>
        <w:t>一、财政拨款：指一般公共预算财政拨款和政府性基金预算财政拨款。</w:t>
      </w:r>
    </w:p>
    <w:p>
      <w:pPr>
        <w:spacing w:line="550" w:lineRule="exact"/>
        <w:ind w:firstLine="640" w:firstLineChars="200"/>
        <w:rPr>
          <w:rStyle w:val="6"/>
          <w:rFonts w:ascii="仿宋" w:hAnsi="仿宋" w:eastAsia="仿宋"/>
          <w:szCs w:val="32"/>
        </w:rPr>
      </w:pPr>
      <w:r>
        <w:rPr>
          <w:rStyle w:val="6"/>
          <w:rFonts w:ascii="仿宋" w:hAnsi="仿宋" w:eastAsia="仿宋"/>
          <w:szCs w:val="32"/>
        </w:rPr>
        <w:t>二、一般公共预算：包括公共财政拨款（补助）资金、专项收入。</w:t>
      </w:r>
    </w:p>
    <w:p>
      <w:pPr>
        <w:spacing w:line="550" w:lineRule="exact"/>
        <w:ind w:firstLine="640" w:firstLineChars="200"/>
        <w:rPr>
          <w:rStyle w:val="6"/>
          <w:rFonts w:ascii="仿宋" w:hAnsi="仿宋" w:eastAsia="仿宋"/>
          <w:szCs w:val="32"/>
        </w:rPr>
      </w:pPr>
      <w:r>
        <w:rPr>
          <w:rStyle w:val="6"/>
          <w:rFonts w:ascii="仿宋" w:hAnsi="仿宋" w:eastAsia="仿宋"/>
          <w:szCs w:val="32"/>
        </w:rPr>
        <w:t>三、财政专户管理资金：包括专户管理行政事业性收费（主要是教育收费）、其他非税收入。</w:t>
      </w:r>
    </w:p>
    <w:p>
      <w:pPr>
        <w:spacing w:line="550" w:lineRule="exact"/>
        <w:ind w:firstLine="640" w:firstLineChars="200"/>
        <w:rPr>
          <w:rStyle w:val="6"/>
          <w:rFonts w:ascii="仿宋" w:hAnsi="仿宋" w:eastAsia="仿宋"/>
          <w:szCs w:val="32"/>
        </w:rPr>
      </w:pPr>
      <w:r>
        <w:rPr>
          <w:rStyle w:val="6"/>
          <w:rFonts w:ascii="仿宋" w:hAnsi="仿宋" w:eastAsia="仿宋"/>
          <w:szCs w:val="32"/>
        </w:rPr>
        <w:t>四、其他资金：包括事业收入、经营收入、其他收入等。</w:t>
      </w:r>
    </w:p>
    <w:p>
      <w:pPr>
        <w:spacing w:line="550" w:lineRule="exact"/>
        <w:ind w:firstLine="640" w:firstLineChars="200"/>
        <w:rPr>
          <w:rStyle w:val="6"/>
          <w:rFonts w:ascii="仿宋" w:hAnsi="仿宋" w:eastAsia="仿宋"/>
          <w:szCs w:val="32"/>
        </w:rPr>
      </w:pPr>
      <w:r>
        <w:rPr>
          <w:rStyle w:val="6"/>
          <w:rFonts w:ascii="仿宋" w:hAnsi="仿宋" w:eastAsia="仿宋"/>
          <w:szCs w:val="32"/>
        </w:rPr>
        <w:t>五、基本支出：指为保障机构正常运转、完成工作任务而发生的人员支出和公用支出。</w:t>
      </w:r>
    </w:p>
    <w:p>
      <w:pPr>
        <w:spacing w:line="550" w:lineRule="exact"/>
        <w:ind w:firstLine="640" w:firstLineChars="200"/>
        <w:rPr>
          <w:rStyle w:val="6"/>
          <w:rFonts w:ascii="仿宋" w:hAnsi="仿宋" w:eastAsia="仿宋"/>
          <w:szCs w:val="32"/>
        </w:rPr>
      </w:pPr>
      <w:r>
        <w:rPr>
          <w:rStyle w:val="6"/>
          <w:rFonts w:ascii="仿宋" w:hAnsi="仿宋" w:eastAsia="仿宋"/>
          <w:szCs w:val="32"/>
        </w:rPr>
        <w:t>六、项目支出：指在基本支出之外为完成特定工作任务和事业发展目标所发生的支出。</w:t>
      </w:r>
    </w:p>
    <w:p>
      <w:pPr>
        <w:spacing w:line="550" w:lineRule="exact"/>
        <w:ind w:firstLine="640" w:firstLineChars="200"/>
        <w:rPr>
          <w:rStyle w:val="6"/>
          <w:rFonts w:ascii="仿宋" w:hAnsi="仿宋" w:eastAsia="仿宋"/>
          <w:szCs w:val="32"/>
        </w:rPr>
      </w:pPr>
      <w:r>
        <w:rPr>
          <w:rStyle w:val="6"/>
          <w:rFonts w:ascii="仿宋" w:hAnsi="仿宋" w:eastAsia="仿宋"/>
          <w:szCs w:val="32"/>
        </w:rPr>
        <w:t>七、单位预留机动经费：指预算单位年初预留用于年度执行中增人、增资等不可预见支出的经费。</w:t>
      </w:r>
    </w:p>
    <w:p>
      <w:pPr>
        <w:spacing w:line="550" w:lineRule="exact"/>
        <w:ind w:firstLine="640" w:firstLineChars="200"/>
        <w:rPr>
          <w:rStyle w:val="6"/>
          <w:rFonts w:ascii="仿宋" w:hAnsi="仿宋" w:eastAsia="仿宋"/>
          <w:szCs w:val="32"/>
        </w:rPr>
      </w:pPr>
      <w:r>
        <w:rPr>
          <w:rStyle w:val="6"/>
          <w:rFonts w:ascii="仿宋" w:hAnsi="仿宋" w:eastAsia="仿宋"/>
          <w:szCs w:val="32"/>
        </w:rPr>
        <w:t>八、“三公”经费：指部门用一般公共预算财政拨款安排的因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pPr>
        <w:spacing w:line="550" w:lineRule="exact"/>
        <w:ind w:firstLine="640" w:firstLineChars="200"/>
        <w:rPr>
          <w:rStyle w:val="6"/>
          <w:rFonts w:ascii="仿宋" w:hAnsi="仿宋" w:eastAsia="仿宋"/>
          <w:szCs w:val="32"/>
        </w:rPr>
      </w:pPr>
      <w:r>
        <w:rPr>
          <w:rStyle w:val="6"/>
          <w:rFonts w:ascii="仿宋" w:hAnsi="仿宋" w:eastAsia="仿宋"/>
          <w:szCs w:val="32"/>
        </w:rPr>
        <w:t>九、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ind w:firstLine="0"/>
        <w:rPr>
          <w:rStyle w:val="6"/>
          <w:rFonts w:ascii="仿宋" w:hAnsi="仿宋" w:eastAsia="仿宋"/>
        </w:rPr>
      </w:pPr>
    </w:p>
    <w:sectPr>
      <w:pgSz w:w="11906" w:h="16838"/>
      <w:pgMar w:top="1814" w:right="1588" w:bottom="1985"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center" w:y="1"/>
      <w:rPr>
        <w:rStyle w:val="15"/>
      </w:rPr>
    </w:pPr>
  </w:p>
  <w:p>
    <w:pPr>
      <w:pStyle w:val="10"/>
      <w:framePr w:wrap="around" w:vAnchor="margin" w:hAnchor="text" w:xAlign="right" w:y="1"/>
      <w:rPr>
        <w:rStyle w:val="15"/>
      </w:rPr>
    </w:pPr>
  </w:p>
  <w:p>
    <w:pPr>
      <w:pStyle w:val="10"/>
      <w:ind w:right="360"/>
      <w:rPr>
        <w:rStyle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center" w:y="1"/>
      <w:rPr>
        <w:rStyle w:val="15"/>
      </w:rPr>
    </w:pPr>
  </w:p>
  <w:p>
    <w:pPr>
      <w:pStyle w:val="10"/>
      <w:ind w:right="360"/>
      <w:rPr>
        <w:rStyle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4968"/>
    <w:multiLevelType w:val="multilevel"/>
    <w:tmpl w:val="088A496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DkxNTU2ZmZlY2MyODdmYmM5OWI3ZTNlZGEyMTY2M2MifQ=="/>
  </w:docVars>
  <w:rsids>
    <w:rsidRoot w:val="001F407F"/>
    <w:rsid w:val="000000D5"/>
    <w:rsid w:val="00035526"/>
    <w:rsid w:val="000A1AEA"/>
    <w:rsid w:val="001245C7"/>
    <w:rsid w:val="001F407F"/>
    <w:rsid w:val="002F5A45"/>
    <w:rsid w:val="0032035F"/>
    <w:rsid w:val="003545B2"/>
    <w:rsid w:val="00362629"/>
    <w:rsid w:val="00407B39"/>
    <w:rsid w:val="0047566D"/>
    <w:rsid w:val="004D7542"/>
    <w:rsid w:val="00535144"/>
    <w:rsid w:val="00572889"/>
    <w:rsid w:val="00595F50"/>
    <w:rsid w:val="005A6C8D"/>
    <w:rsid w:val="005D2907"/>
    <w:rsid w:val="00716F83"/>
    <w:rsid w:val="0073788B"/>
    <w:rsid w:val="00792141"/>
    <w:rsid w:val="007C7684"/>
    <w:rsid w:val="00833250"/>
    <w:rsid w:val="008A418E"/>
    <w:rsid w:val="008D7DEF"/>
    <w:rsid w:val="00980B5F"/>
    <w:rsid w:val="009B1DE2"/>
    <w:rsid w:val="00A734EF"/>
    <w:rsid w:val="00A8079F"/>
    <w:rsid w:val="00AA7A05"/>
    <w:rsid w:val="00AC2B6E"/>
    <w:rsid w:val="00B222FB"/>
    <w:rsid w:val="00B72EDE"/>
    <w:rsid w:val="00C4513A"/>
    <w:rsid w:val="00C52A44"/>
    <w:rsid w:val="00C726C9"/>
    <w:rsid w:val="00C7685F"/>
    <w:rsid w:val="00CB4CF9"/>
    <w:rsid w:val="00D22069"/>
    <w:rsid w:val="00D51B01"/>
    <w:rsid w:val="00DB594C"/>
    <w:rsid w:val="00DD7BD3"/>
    <w:rsid w:val="00E0368E"/>
    <w:rsid w:val="00E331CB"/>
    <w:rsid w:val="00E54DF3"/>
    <w:rsid w:val="00E73CBD"/>
    <w:rsid w:val="00EB6424"/>
    <w:rsid w:val="00EF7F42"/>
    <w:rsid w:val="00F4058A"/>
    <w:rsid w:val="00F57AD6"/>
    <w:rsid w:val="00F8636C"/>
    <w:rsid w:val="00FB4E3B"/>
    <w:rsid w:val="058E3FD9"/>
    <w:rsid w:val="3C86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napToGrid w:val="0"/>
      <w:spacing w:line="590" w:lineRule="atLeast"/>
      <w:ind w:firstLine="624"/>
      <w:jc w:val="both"/>
      <w:textAlignment w:val="baseline"/>
    </w:pPr>
    <w:rPr>
      <w:rFonts w:ascii="Times New Roman" w:hAnsi="Times New Roman" w:eastAsia="方正仿宋_GBK" w:cs="Times New Roman"/>
      <w:sz w:val="3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val="0"/>
      <w:snapToGrid/>
      <w:spacing w:beforeAutospacing="1" w:afterAutospacing="1" w:line="240" w:lineRule="auto"/>
      <w:ind w:firstLine="0"/>
      <w:jc w:val="left"/>
      <w:textAlignment w:val="auto"/>
    </w:pPr>
    <w:rPr>
      <w:rFonts w:asciiTheme="minorHAnsi" w:hAnsiTheme="minorHAnsi" w:eastAsiaTheme="minorEastAsia"/>
      <w:sz w:val="24"/>
      <w:szCs w:val="24"/>
    </w:r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uiPriority w:val="0"/>
  </w:style>
  <w:style w:type="table" w:customStyle="1" w:styleId="7">
    <w:name w:val="TableNormal"/>
    <w:uiPriority w:val="0"/>
    <w:tblPr>
      <w:tblCellMar>
        <w:top w:w="0" w:type="dxa"/>
        <w:left w:w="0" w:type="dxa"/>
        <w:bottom w:w="0" w:type="dxa"/>
        <w:right w:w="0" w:type="dxa"/>
      </w:tblCellMar>
    </w:tblPr>
  </w:style>
  <w:style w:type="paragraph" w:customStyle="1" w:styleId="8">
    <w:name w:val="Acetate"/>
    <w:basedOn w:val="1"/>
    <w:link w:val="9"/>
    <w:uiPriority w:val="0"/>
    <w:pPr>
      <w:spacing w:line="240" w:lineRule="auto"/>
      <w:ind w:firstLine="0"/>
    </w:pPr>
    <w:rPr>
      <w:rFonts w:eastAsia="宋体"/>
      <w:kern w:val="2"/>
      <w:sz w:val="18"/>
      <w:szCs w:val="18"/>
    </w:rPr>
  </w:style>
  <w:style w:type="character" w:customStyle="1" w:styleId="9">
    <w:name w:val="UserStyle_0"/>
    <w:link w:val="8"/>
    <w:semiHidden/>
    <w:uiPriority w:val="0"/>
    <w:rPr>
      <w:rFonts w:ascii="Times New Roman" w:hAnsi="Times New Roman" w:eastAsia="宋体"/>
      <w:kern w:val="2"/>
      <w:sz w:val="18"/>
      <w:szCs w:val="18"/>
    </w:rPr>
  </w:style>
  <w:style w:type="paragraph" w:customStyle="1" w:styleId="10">
    <w:name w:val="页脚1"/>
    <w:basedOn w:val="1"/>
    <w:link w:val="11"/>
    <w:uiPriority w:val="0"/>
    <w:pPr>
      <w:tabs>
        <w:tab w:val="center" w:pos="4153"/>
        <w:tab w:val="right" w:pos="8306"/>
      </w:tabs>
      <w:spacing w:line="240" w:lineRule="auto"/>
      <w:ind w:firstLine="0"/>
      <w:jc w:val="left"/>
    </w:pPr>
    <w:rPr>
      <w:rFonts w:eastAsia="宋体"/>
      <w:kern w:val="2"/>
      <w:sz w:val="18"/>
      <w:szCs w:val="18"/>
    </w:rPr>
  </w:style>
  <w:style w:type="character" w:customStyle="1" w:styleId="11">
    <w:name w:val="UserStyle_1"/>
    <w:link w:val="10"/>
    <w:uiPriority w:val="0"/>
    <w:rPr>
      <w:rFonts w:ascii="Times New Roman" w:hAnsi="Times New Roman" w:eastAsia="宋体"/>
      <w:kern w:val="2"/>
      <w:sz w:val="18"/>
      <w:szCs w:val="18"/>
    </w:rPr>
  </w:style>
  <w:style w:type="paragraph" w:customStyle="1" w:styleId="12">
    <w:name w:val="页眉1"/>
    <w:basedOn w:val="1"/>
    <w:link w:val="13"/>
    <w:uiPriority w:val="0"/>
    <w:pPr>
      <w:pBdr>
        <w:bottom w:val="single" w:color="000000" w:sz="6" w:space="1"/>
      </w:pBdr>
      <w:tabs>
        <w:tab w:val="center" w:pos="4153"/>
        <w:tab w:val="right" w:pos="8306"/>
      </w:tabs>
      <w:spacing w:line="240" w:lineRule="auto"/>
      <w:ind w:firstLine="0"/>
      <w:jc w:val="center"/>
    </w:pPr>
    <w:rPr>
      <w:rFonts w:eastAsia="宋体"/>
      <w:kern w:val="2"/>
      <w:sz w:val="18"/>
      <w:szCs w:val="18"/>
    </w:rPr>
  </w:style>
  <w:style w:type="character" w:customStyle="1" w:styleId="13">
    <w:name w:val="UserStyle_2"/>
    <w:link w:val="12"/>
    <w:uiPriority w:val="0"/>
    <w:rPr>
      <w:rFonts w:ascii="Times New Roman" w:hAnsi="Times New Roman" w:eastAsia="宋体"/>
      <w:kern w:val="2"/>
      <w:sz w:val="18"/>
      <w:szCs w:val="18"/>
    </w:rPr>
  </w:style>
  <w:style w:type="table" w:customStyle="1" w:styleId="14">
    <w:name w:val="TableGrid"/>
    <w:basedOn w:val="7"/>
    <w:uiPriority w:val="0"/>
  </w:style>
  <w:style w:type="character" w:customStyle="1" w:styleId="15">
    <w:name w:val="PageNumber"/>
    <w:uiPriority w:val="0"/>
  </w:style>
  <w:style w:type="paragraph" w:customStyle="1" w:styleId="16">
    <w:name w:val="179"/>
    <w:basedOn w:val="1"/>
    <w:uiPriority w:val="0"/>
    <w:pPr>
      <w:spacing w:line="240" w:lineRule="auto"/>
      <w:ind w:firstLine="420" w:firstLineChars="200"/>
    </w:pPr>
    <w:rPr>
      <w:rFonts w:ascii="Cambria" w:hAnsi="Cambria" w:eastAsia="宋体"/>
      <w:kern w:val="2"/>
      <w:sz w:val="24"/>
      <w:szCs w:val="24"/>
    </w:rPr>
  </w:style>
  <w:style w:type="paragraph" w:customStyle="1" w:styleId="17">
    <w:name w:val="UserStyle_3"/>
    <w:basedOn w:val="1"/>
    <w:next w:val="1"/>
    <w:uiPriority w:val="0"/>
    <w:pPr>
      <w:tabs>
        <w:tab w:val="left" w:pos="9193"/>
        <w:tab w:val="left" w:pos="9827"/>
      </w:tabs>
      <w:spacing w:line="700" w:lineRule="atLeast"/>
      <w:ind w:firstLine="0"/>
      <w:jc w:val="center"/>
    </w:pPr>
    <w:rPr>
      <w:rFonts w:eastAsia="方正小标宋_GBK"/>
      <w:sz w:val="44"/>
    </w:rPr>
  </w:style>
  <w:style w:type="paragraph" w:customStyle="1" w:styleId="18">
    <w:name w:val="UserStyle_4"/>
    <w:basedOn w:val="1"/>
    <w:uiPriority w:val="0"/>
  </w:style>
  <w:style w:type="paragraph" w:customStyle="1" w:styleId="19">
    <w:name w:val="HtmlNormal"/>
    <w:basedOn w:val="1"/>
    <w:uiPriority w:val="0"/>
    <w:pPr>
      <w:spacing w:beforeAutospacing="1" w:afterAutospacing="1" w:line="240" w:lineRule="auto"/>
      <w:ind w:firstLine="0"/>
      <w:jc w:val="left"/>
    </w:pPr>
    <w:rPr>
      <w:rFonts w:ascii="Calibri" w:hAnsi="Calibri" w:eastAsia="宋体"/>
      <w:sz w:val="24"/>
      <w:szCs w:val="24"/>
    </w:rPr>
  </w:style>
  <w:style w:type="character" w:customStyle="1" w:styleId="20">
    <w:name w:val="15"/>
    <w:basedOn w:val="5"/>
    <w:uiPriority w:val="0"/>
    <w:rPr>
      <w:rFonts w:hint="eastAsia"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1103</Words>
  <Characters>6290</Characters>
  <Lines>52</Lines>
  <Paragraphs>14</Paragraphs>
  <TotalTime>234</TotalTime>
  <ScaleCrop>false</ScaleCrop>
  <LinksUpToDate>false</LinksUpToDate>
  <CharactersWithSpaces>7379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2021-05-29T07:35:00Z</dcterms:created>
  <dc:creator>Administrator</dc:creator>
  <cp:lastModifiedBy>辉辉OPPOvivo体验店</cp:lastModifiedBy>
  <dcterms:modified xsi:type="dcterms:W3CDTF">2023-05-06T08:45:57Z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BE133777D4F144B58CC081378D5768F2</vt:lpwstr>
  </property>
</Properties>
</file>