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00" w:lineRule="exact"/>
        <w:jc w:val="center"/>
        <w:rPr>
          <w:rFonts w:ascii="方正小标宋简体" w:hAnsi="方正小标宋简体" w:eastAsia="方正小标宋简体" w:cs="方正小标宋简体"/>
          <w:color w:val="000000"/>
          <w:sz w:val="44"/>
          <w:szCs w:val="44"/>
        </w:rPr>
      </w:pPr>
    </w:p>
    <w:p>
      <w:pPr>
        <w:topLinePunct/>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沁源县</w:t>
      </w:r>
      <w:r>
        <w:rPr>
          <w:rFonts w:ascii="方正小标宋简体" w:hAnsi="方正小标宋简体" w:eastAsia="方正小标宋简体" w:cs="方正小标宋简体"/>
          <w:color w:val="000000"/>
          <w:sz w:val="44"/>
          <w:szCs w:val="44"/>
        </w:rPr>
        <w:t>2023</w:t>
      </w:r>
      <w:r>
        <w:rPr>
          <w:rFonts w:hint="eastAsia" w:ascii="方正小标宋简体" w:hAnsi="方正小标宋简体" w:eastAsia="方正小标宋简体" w:cs="方正小标宋简体"/>
          <w:color w:val="000000"/>
          <w:sz w:val="44"/>
          <w:szCs w:val="44"/>
        </w:rPr>
        <w:t>年财政涉农资金整合</w:t>
      </w:r>
    </w:p>
    <w:p>
      <w:pPr>
        <w:topLinePunct/>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实施方案</w:t>
      </w:r>
    </w:p>
    <w:p>
      <w:pPr>
        <w:topLinePunct/>
        <w:spacing w:line="600" w:lineRule="exact"/>
        <w:jc w:val="center"/>
        <w:rPr>
          <w:rFonts w:ascii="方正小标宋简体" w:hAnsi="方正小标宋简体" w:eastAsia="方正小标宋简体" w:cs="方正小标宋简体"/>
          <w:color w:val="000000"/>
          <w:sz w:val="44"/>
          <w:szCs w:val="44"/>
        </w:rPr>
      </w:pPr>
    </w:p>
    <w:p>
      <w:pPr>
        <w:topLinePunct/>
        <w:spacing w:line="6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为进一步贯彻落实中央和省委、省政府关于巩固拓展脱贫攻坚成果同乡村振兴有效衔接有关精神，根据《关于继续支持脱贫县统筹整合使用财政涉农资金工作的通知》（财农〔</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号）、《关于继续支持脱贫县统筹整合使用财政涉农资金工作的通知》（晋财农〔</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56</w:t>
      </w:r>
      <w:r>
        <w:rPr>
          <w:rFonts w:hint="eastAsia" w:ascii="仿宋_GB2312" w:hAnsi="仿宋_GB2312" w:eastAsia="仿宋_GB2312" w:cs="仿宋_GB2312"/>
          <w:color w:val="000000"/>
          <w:sz w:val="32"/>
          <w:szCs w:val="32"/>
        </w:rPr>
        <w:t>号）、《关于做好过渡期内涉农资金整合实施方案编制和备案工作的通知》（晋财农〔</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号）和省政府办公厅《关于统筹整合使用财政资金实施精准扶贫的意见》（晋</w:t>
      </w:r>
      <w:r>
        <w:rPr>
          <w:rFonts w:hint="eastAsia" w:ascii="仿宋_GB2312" w:hAnsi="仿宋_GB2312" w:eastAsia="仿宋_GB2312" w:cs="仿宋_GB2312"/>
          <w:color w:val="000000"/>
          <w:spacing w:val="-6"/>
          <w:sz w:val="32"/>
          <w:szCs w:val="32"/>
        </w:rPr>
        <w:t>政办发〔</w:t>
      </w:r>
      <w:r>
        <w:rPr>
          <w:rFonts w:ascii="仿宋_GB2312" w:hAnsi="仿宋_GB2312" w:eastAsia="仿宋_GB2312" w:cs="仿宋_GB2312"/>
          <w:color w:val="000000"/>
          <w:spacing w:val="-6"/>
          <w:sz w:val="32"/>
          <w:szCs w:val="32"/>
        </w:rPr>
        <w:t>2016</w:t>
      </w:r>
      <w:r>
        <w:rPr>
          <w:rFonts w:hint="eastAsia" w:ascii="仿宋_GB2312" w:hAnsi="仿宋_GB2312" w:eastAsia="仿宋_GB2312" w:cs="仿宋_GB2312"/>
          <w:color w:val="000000"/>
          <w:spacing w:val="-6"/>
          <w:sz w:val="32"/>
          <w:szCs w:val="32"/>
        </w:rPr>
        <w:t>〕</w:t>
      </w:r>
      <w:r>
        <w:rPr>
          <w:rFonts w:ascii="仿宋_GB2312" w:hAnsi="仿宋_GB2312" w:eastAsia="仿宋_GB2312" w:cs="仿宋_GB2312"/>
          <w:color w:val="000000"/>
          <w:spacing w:val="-6"/>
          <w:sz w:val="32"/>
          <w:szCs w:val="32"/>
        </w:rPr>
        <w:t>101</w:t>
      </w:r>
      <w:r>
        <w:rPr>
          <w:rFonts w:hint="eastAsia" w:ascii="仿宋_GB2312" w:hAnsi="仿宋_GB2312" w:eastAsia="仿宋_GB2312" w:cs="仿宋_GB2312"/>
          <w:color w:val="000000"/>
          <w:spacing w:val="-6"/>
          <w:sz w:val="32"/>
          <w:szCs w:val="32"/>
        </w:rPr>
        <w:t>号）的文件精神，结合我县实际，制定本方案。</w:t>
      </w:r>
    </w:p>
    <w:p>
      <w:pPr>
        <w:topLinePunct/>
        <w:spacing w:line="6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ascii="黑体" w:hAnsi="黑体" w:eastAsia="黑体" w:cs="黑体"/>
          <w:color w:val="000000"/>
          <w:sz w:val="32"/>
          <w:szCs w:val="32"/>
        </w:rPr>
        <w:t xml:space="preserve"> </w:t>
      </w:r>
      <w:r>
        <w:rPr>
          <w:rFonts w:hint="eastAsia" w:ascii="黑体" w:hAnsi="黑体" w:eastAsia="黑体" w:cs="黑体"/>
          <w:color w:val="000000"/>
          <w:sz w:val="32"/>
          <w:szCs w:val="32"/>
        </w:rPr>
        <w:t>一、年度目标及任务</w:t>
      </w:r>
    </w:p>
    <w:p>
      <w:pPr>
        <w:topLinePunct/>
        <w:spacing w:line="600" w:lineRule="exact"/>
        <w:rPr>
          <w:rFonts w:ascii="楷体_GB2312" w:hAnsi="楷体_GB2312" w:eastAsia="楷体_GB2312" w:cs="楷体_GB2312"/>
          <w:color w:val="000000"/>
          <w:sz w:val="32"/>
          <w:szCs w:val="32"/>
        </w:rPr>
      </w:pPr>
      <w:r>
        <w:rPr>
          <w:rFonts w:ascii="楷体_GB2312" w:hAnsi="仿宋_GB2312" w:eastAsia="楷体_GB2312" w:cs="仿宋_GB2312"/>
          <w:color w:val="000000"/>
          <w:sz w:val="32"/>
          <w:szCs w:val="32"/>
        </w:rPr>
        <w:t xml:space="preserve">   </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b/>
          <w:bCs/>
          <w:color w:val="000000"/>
          <w:sz w:val="32"/>
          <w:szCs w:val="32"/>
        </w:rPr>
        <w:t>（一）资金整合目标</w:t>
      </w:r>
    </w:p>
    <w:p>
      <w:pPr>
        <w:topLinePunct/>
        <w:spacing w:line="6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为扎实推进乡村振兴战略，</w:t>
      </w:r>
      <w:r>
        <w:rPr>
          <w:rFonts w:hint="eastAsia" w:ascii="仿宋_GB2312" w:hAnsi="仿宋_GB2312" w:eastAsia="仿宋_GB2312" w:cs="仿宋_GB2312"/>
          <w:color w:val="000000"/>
          <w:sz w:val="32"/>
          <w:szCs w:val="32"/>
          <w:lang w:eastAsia="zh-CN"/>
        </w:rPr>
        <w:t>巩固拓展脱贫攻坚成果</w:t>
      </w:r>
      <w:r>
        <w:rPr>
          <w:rFonts w:hint="eastAsia" w:ascii="仿宋_GB2312" w:hAnsi="仿宋_GB2312" w:eastAsia="仿宋_GB2312" w:cs="仿宋_GB2312"/>
          <w:color w:val="000000"/>
          <w:sz w:val="32"/>
          <w:szCs w:val="32"/>
        </w:rPr>
        <w:t>，按照“因需而整、应整尽整”的原则，</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年我县统筹整合财政涉农资金</w:t>
      </w:r>
      <w:r>
        <w:rPr>
          <w:rFonts w:ascii="仿宋_GB2312" w:hAnsi="仿宋_GB2312" w:eastAsia="仿宋_GB2312" w:cs="仿宋_GB2312"/>
          <w:color w:val="000000"/>
          <w:sz w:val="32"/>
          <w:szCs w:val="32"/>
        </w:rPr>
        <w:t>8044</w:t>
      </w:r>
      <w:r>
        <w:rPr>
          <w:rFonts w:hint="eastAsia" w:ascii="仿宋_GB2312" w:hAnsi="仿宋_GB2312" w:eastAsia="仿宋_GB2312" w:cs="仿宋_GB2312"/>
          <w:color w:val="000000"/>
          <w:sz w:val="32"/>
          <w:szCs w:val="32"/>
        </w:rPr>
        <w:t>万元。</w:t>
      </w:r>
    </w:p>
    <w:p>
      <w:pPr>
        <w:topLinePunct/>
        <w:spacing w:line="600" w:lineRule="exact"/>
        <w:rPr>
          <w:rFonts w:ascii="楷体_GB2312" w:hAnsi="仿宋_GB2312" w:eastAsia="楷体_GB2312" w:cs="仿宋_GB2312"/>
          <w:b/>
          <w:color w:val="000000"/>
          <w:sz w:val="32"/>
          <w:szCs w:val="32"/>
        </w:rPr>
      </w:pPr>
      <w:r>
        <w:rPr>
          <w:rFonts w:ascii="楷体_GB2312" w:hAnsi="仿宋_GB2312" w:eastAsia="楷体_GB2312" w:cs="仿宋_GB2312"/>
          <w:b/>
          <w:color w:val="000000"/>
          <w:sz w:val="32"/>
          <w:szCs w:val="32"/>
        </w:rPr>
        <w:t xml:space="preserve">    </w:t>
      </w:r>
      <w:r>
        <w:rPr>
          <w:rFonts w:hint="eastAsia" w:ascii="楷体_GB2312" w:hAnsi="仿宋_GB2312" w:eastAsia="楷体_GB2312" w:cs="仿宋_GB2312"/>
          <w:b/>
          <w:color w:val="000000"/>
          <w:sz w:val="32"/>
          <w:szCs w:val="32"/>
        </w:rPr>
        <w:t>（二）乡村振兴目标任务</w:t>
      </w:r>
    </w:p>
    <w:p>
      <w:pPr>
        <w:pStyle w:val="7"/>
        <w:widowControl w:val="0"/>
        <w:shd w:val="clear" w:color="auto" w:fill="FFFFFF"/>
        <w:topLinePunct/>
        <w:spacing w:before="0" w:beforeAutospacing="0" w:after="0" w:afterAutospacing="0" w:line="600" w:lineRule="exact"/>
        <w:ind w:firstLine="643" w:firstLineChars="200"/>
        <w:rPr>
          <w:rFonts w:ascii="仿宋_GB2312" w:hAnsi="仿宋_GB2312" w:eastAsia="仿宋_GB2312" w:cs="仿宋_GB2312"/>
          <w:color w:val="000000"/>
          <w:kern w:val="2"/>
          <w:sz w:val="32"/>
          <w:szCs w:val="32"/>
        </w:rPr>
      </w:pPr>
      <w:r>
        <w:rPr>
          <w:rFonts w:ascii="仿宋_GB2312" w:hAnsi="仿宋_GB2312" w:eastAsia="仿宋_GB2312" w:cs="仿宋_GB2312"/>
          <w:b/>
          <w:bCs/>
          <w:color w:val="000000"/>
          <w:kern w:val="2"/>
          <w:sz w:val="32"/>
          <w:szCs w:val="32"/>
        </w:rPr>
        <w:t>——</w:t>
      </w:r>
      <w:r>
        <w:rPr>
          <w:rFonts w:hint="eastAsia" w:ascii="仿宋_GB2312" w:hAnsi="仿宋_GB2312" w:eastAsia="仿宋_GB2312" w:cs="仿宋_GB2312"/>
          <w:b/>
          <w:bCs/>
          <w:color w:val="000000"/>
          <w:kern w:val="2"/>
          <w:sz w:val="32"/>
          <w:szCs w:val="32"/>
        </w:rPr>
        <w:t>产业振兴。</w:t>
      </w:r>
      <w:r>
        <w:rPr>
          <w:rFonts w:hint="eastAsia" w:ascii="仿宋_GB2312" w:hAnsi="仿宋_GB2312" w:eastAsia="仿宋_GB2312" w:cs="仿宋_GB2312"/>
          <w:color w:val="000000"/>
          <w:kern w:val="2"/>
          <w:sz w:val="32"/>
          <w:szCs w:val="32"/>
        </w:rPr>
        <w:t>坚持发展“特优”农业产业，以农业供给侧结构性改革为主线，推进产业链、价值链建设，推动农村一二三产业融合发展，实现一产强、二产优、三产活，推动农业生产全环节升级，加快形成从田间到餐桌的现代农业全产业链格局，构建现代农业产业体系。</w:t>
      </w:r>
    </w:p>
    <w:p>
      <w:pPr>
        <w:pStyle w:val="7"/>
        <w:widowControl w:val="0"/>
        <w:shd w:val="clear" w:color="auto" w:fill="FFFFFF"/>
        <w:topLinePunct/>
        <w:spacing w:before="0" w:beforeAutospacing="0" w:after="0" w:afterAutospacing="0" w:line="600" w:lineRule="exact"/>
        <w:ind w:firstLine="643" w:firstLineChars="200"/>
        <w:rPr>
          <w:rFonts w:ascii="仿宋_GB2312" w:hAnsi="仿宋_GB2312" w:eastAsia="仿宋_GB2312" w:cs="仿宋_GB2312"/>
          <w:color w:val="000000"/>
          <w:kern w:val="2"/>
          <w:sz w:val="32"/>
          <w:szCs w:val="32"/>
        </w:rPr>
      </w:pPr>
      <w:r>
        <w:rPr>
          <w:rFonts w:ascii="仿宋_GB2312" w:hAnsi="仿宋_GB2312" w:eastAsia="仿宋_GB2312" w:cs="仿宋_GB2312"/>
          <w:b/>
          <w:bCs/>
          <w:color w:val="000000"/>
          <w:kern w:val="2"/>
          <w:sz w:val="32"/>
          <w:szCs w:val="32"/>
        </w:rPr>
        <w:t>——</w:t>
      </w:r>
      <w:r>
        <w:rPr>
          <w:rFonts w:hint="eastAsia" w:ascii="仿宋_GB2312" w:hAnsi="仿宋_GB2312" w:eastAsia="仿宋_GB2312" w:cs="仿宋_GB2312"/>
          <w:b/>
          <w:bCs/>
          <w:color w:val="000000"/>
          <w:kern w:val="2"/>
          <w:sz w:val="32"/>
          <w:szCs w:val="32"/>
        </w:rPr>
        <w:t>人才振兴。</w:t>
      </w:r>
      <w:r>
        <w:rPr>
          <w:rFonts w:hint="eastAsia" w:ascii="仿宋_GB2312" w:hAnsi="仿宋_GB2312" w:eastAsia="仿宋_GB2312" w:cs="仿宋_GB2312"/>
          <w:color w:val="000000"/>
          <w:kern w:val="2"/>
          <w:sz w:val="32"/>
          <w:szCs w:val="32"/>
        </w:rPr>
        <w:t>结合“人人持证、技能社会”建设和高素质农民培育工程，就地培养更多爱农业、懂技术、善经营、会管理的新型职业农民，让农业经营有效益，让农业产业有奔头，让农民成为体面的职业。要营造良好的创业环境，制定人才、财税等优惠政策，为人才搭建干事创业的平台，吸引各类人才返乡创业，激活农村的创新活力。</w:t>
      </w:r>
    </w:p>
    <w:p>
      <w:pPr>
        <w:pStyle w:val="7"/>
        <w:widowControl w:val="0"/>
        <w:shd w:val="clear" w:color="auto" w:fill="FFFFFF"/>
        <w:topLinePunct/>
        <w:spacing w:before="0" w:beforeAutospacing="0" w:after="0" w:afterAutospacing="0" w:line="600" w:lineRule="exact"/>
        <w:ind w:firstLine="643" w:firstLineChars="200"/>
        <w:rPr>
          <w:rFonts w:ascii="仿宋_GB2312" w:hAnsi="仿宋_GB2312" w:eastAsia="仿宋_GB2312" w:cs="仿宋_GB2312"/>
          <w:color w:val="000000"/>
          <w:kern w:val="2"/>
          <w:sz w:val="32"/>
          <w:szCs w:val="32"/>
        </w:rPr>
      </w:pPr>
      <w:r>
        <w:rPr>
          <w:rFonts w:ascii="楷体" w:hAnsi="楷体" w:eastAsia="楷体" w:cs="楷体"/>
          <w:b/>
          <w:bCs/>
          <w:color w:val="000000"/>
          <w:kern w:val="2"/>
          <w:sz w:val="32"/>
          <w:szCs w:val="32"/>
        </w:rPr>
        <w:t>—</w:t>
      </w:r>
      <w:r>
        <w:rPr>
          <w:rFonts w:ascii="仿宋_GB2312" w:hAnsi="仿宋_GB2312" w:eastAsia="仿宋_GB2312" w:cs="仿宋_GB2312"/>
          <w:b/>
          <w:bCs/>
          <w:color w:val="000000"/>
          <w:kern w:val="2"/>
          <w:sz w:val="32"/>
          <w:szCs w:val="32"/>
        </w:rPr>
        <w:t>—</w:t>
      </w:r>
      <w:r>
        <w:rPr>
          <w:rFonts w:hint="eastAsia" w:ascii="仿宋_GB2312" w:hAnsi="仿宋_GB2312" w:eastAsia="仿宋_GB2312" w:cs="仿宋_GB2312"/>
          <w:b/>
          <w:bCs/>
          <w:color w:val="000000"/>
          <w:kern w:val="2"/>
          <w:sz w:val="32"/>
          <w:szCs w:val="32"/>
        </w:rPr>
        <w:t>文化振兴。</w:t>
      </w:r>
      <w:r>
        <w:rPr>
          <w:rFonts w:hint="eastAsia" w:ascii="仿宋_GB2312" w:hAnsi="仿宋_GB2312" w:eastAsia="仿宋_GB2312" w:cs="仿宋_GB2312"/>
          <w:color w:val="000000"/>
          <w:kern w:val="2"/>
          <w:sz w:val="32"/>
          <w:szCs w:val="32"/>
        </w:rPr>
        <w:t>将物质文明和精神文明一起抓，既要发展产业、壮大经济，更要激活文化、提振精神，繁荣兴盛农村文化。要把乡村文化振兴贯穿于乡村振兴的各领域、全过程，为乡村振兴提供持续的精神动力。</w:t>
      </w:r>
    </w:p>
    <w:p>
      <w:pPr>
        <w:pStyle w:val="7"/>
        <w:widowControl w:val="0"/>
        <w:shd w:val="clear" w:color="auto" w:fill="FFFFFF"/>
        <w:topLinePunct/>
        <w:spacing w:before="0" w:beforeAutospacing="0" w:after="0" w:afterAutospacing="0" w:line="600" w:lineRule="exact"/>
        <w:ind w:firstLine="643" w:firstLineChars="200"/>
        <w:rPr>
          <w:rFonts w:ascii="仿宋_GB2312" w:hAnsi="仿宋_GB2312" w:eastAsia="仿宋_GB2312" w:cs="仿宋_GB2312"/>
          <w:color w:val="000000"/>
          <w:kern w:val="2"/>
          <w:sz w:val="32"/>
          <w:szCs w:val="32"/>
        </w:rPr>
      </w:pPr>
      <w:r>
        <w:rPr>
          <w:rFonts w:ascii="仿宋_GB2312" w:hAnsi="仿宋_GB2312" w:eastAsia="仿宋_GB2312" w:cs="仿宋_GB2312"/>
          <w:b/>
          <w:bCs/>
          <w:color w:val="000000"/>
          <w:kern w:val="2"/>
          <w:sz w:val="32"/>
          <w:szCs w:val="32"/>
        </w:rPr>
        <w:t>——</w:t>
      </w:r>
      <w:r>
        <w:rPr>
          <w:rFonts w:hint="eastAsia" w:ascii="仿宋_GB2312" w:hAnsi="仿宋_GB2312" w:eastAsia="仿宋_GB2312" w:cs="仿宋_GB2312"/>
          <w:b/>
          <w:bCs/>
          <w:color w:val="000000"/>
          <w:kern w:val="2"/>
          <w:sz w:val="32"/>
          <w:szCs w:val="32"/>
        </w:rPr>
        <w:t>生态振兴。</w:t>
      </w:r>
      <w:r>
        <w:rPr>
          <w:rFonts w:hint="eastAsia" w:ascii="仿宋_GB2312" w:hAnsi="仿宋_GB2312" w:eastAsia="仿宋_GB2312" w:cs="仿宋_GB2312"/>
          <w:color w:val="000000"/>
          <w:kern w:val="2"/>
          <w:sz w:val="32"/>
          <w:szCs w:val="32"/>
        </w:rPr>
        <w:t>要坚持人与自然和谐共生，走乡村绿色发展之路。要牢固树立和践行“绿水青山就是金山银山”理念，落实节约优先、保护优先、自然恢复为主的方针，统筹山水林田湖草系统治理，严守生态保护红线，以绿色发展引领乡村振兴。</w:t>
      </w:r>
    </w:p>
    <w:p>
      <w:pPr>
        <w:pStyle w:val="7"/>
        <w:widowControl w:val="0"/>
        <w:shd w:val="clear" w:color="auto" w:fill="FFFFFF"/>
        <w:topLinePunct/>
        <w:spacing w:before="0" w:beforeAutospacing="0" w:after="0" w:afterAutospacing="0" w:line="600" w:lineRule="exact"/>
        <w:ind w:firstLine="643" w:firstLineChars="200"/>
        <w:rPr>
          <w:rFonts w:ascii="仿宋_GB2312" w:hAnsi="仿宋_GB2312" w:eastAsia="仿宋_GB2312" w:cs="仿宋_GB2312"/>
          <w:color w:val="000000"/>
          <w:kern w:val="2"/>
          <w:sz w:val="32"/>
          <w:szCs w:val="32"/>
        </w:rPr>
      </w:pPr>
      <w:r>
        <w:rPr>
          <w:rFonts w:ascii="仿宋_GB2312" w:hAnsi="仿宋_GB2312" w:eastAsia="仿宋_GB2312" w:cs="仿宋_GB2312"/>
          <w:b/>
          <w:bCs/>
          <w:color w:val="000000"/>
          <w:kern w:val="2"/>
          <w:sz w:val="32"/>
          <w:szCs w:val="32"/>
        </w:rPr>
        <w:t>——</w:t>
      </w:r>
      <w:r>
        <w:rPr>
          <w:rFonts w:hint="eastAsia" w:ascii="仿宋_GB2312" w:hAnsi="仿宋_GB2312" w:eastAsia="仿宋_GB2312" w:cs="仿宋_GB2312"/>
          <w:b/>
          <w:bCs/>
          <w:color w:val="000000"/>
          <w:kern w:val="2"/>
          <w:sz w:val="32"/>
          <w:szCs w:val="32"/>
        </w:rPr>
        <w:t>组织振兴。</w:t>
      </w:r>
      <w:r>
        <w:rPr>
          <w:rFonts w:hint="eastAsia" w:ascii="仿宋_GB2312" w:hAnsi="仿宋_GB2312" w:eastAsia="仿宋_GB2312" w:cs="仿宋_GB2312"/>
          <w:color w:val="000000"/>
          <w:kern w:val="2"/>
          <w:sz w:val="32"/>
          <w:szCs w:val="32"/>
        </w:rPr>
        <w:t>加强农村基层党组织建设，提高基层党组织的凝聚力、战斗力，培优农村基层党组织书记，深化村民自治实践，发展农民合作经济组织，建立健全党委领导、政府负责、社会协同、公众参与、法治保障的现代乡村社会治理体系，确保乡村社会充满活力、安定有序。</w:t>
      </w:r>
    </w:p>
    <w:p>
      <w:pPr>
        <w:topLinePunct/>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二、基本原则</w:t>
      </w:r>
    </w:p>
    <w:p>
      <w:pPr>
        <w:topLinePunct/>
        <w:spacing w:line="600" w:lineRule="exact"/>
        <w:ind w:firstLine="642"/>
        <w:rPr>
          <w:rFonts w:ascii="仿宋_GB2312" w:eastAsia="仿宋_GB2312"/>
          <w:color w:val="000000"/>
          <w:sz w:val="32"/>
          <w:szCs w:val="32"/>
        </w:rPr>
      </w:pPr>
      <w:r>
        <w:rPr>
          <w:rFonts w:hint="eastAsia" w:ascii="楷体_GB2312" w:hAnsi="楷体_GB2312" w:eastAsia="楷体_GB2312" w:cs="楷体_GB2312"/>
          <w:b/>
          <w:bCs/>
          <w:color w:val="000000"/>
          <w:sz w:val="32"/>
          <w:szCs w:val="32"/>
        </w:rPr>
        <w:t>（一）坚持高位推动、规划引领原则。</w:t>
      </w:r>
      <w:r>
        <w:rPr>
          <w:rFonts w:hint="eastAsia" w:ascii="仿宋_GB2312" w:hAnsi="仿宋_GB2312" w:eastAsia="仿宋_GB2312" w:cs="仿宋_GB2312"/>
          <w:color w:val="000000"/>
          <w:sz w:val="32"/>
          <w:szCs w:val="32"/>
        </w:rPr>
        <w:t>充分发挥县委农村工作领导小组在统筹整合使用财政涉农资金中的主导作用，县委农村工作领导小组办公室（县农业农村局）要结合</w:t>
      </w:r>
      <w:r>
        <w:rPr>
          <w:rFonts w:hint="eastAsia" w:ascii="仿宋_GB2312" w:eastAsia="仿宋_GB2312"/>
          <w:color w:val="000000"/>
          <w:sz w:val="32"/>
          <w:szCs w:val="32"/>
        </w:rPr>
        <w:t>我县乡村振兴总规划，围绕年度任务目标，以重点乡村振兴项目为载体，用好涉</w:t>
      </w:r>
      <w:r>
        <w:rPr>
          <w:rFonts w:hint="eastAsia" w:ascii="仿宋_GB2312" w:eastAsia="仿宋_GB2312"/>
          <w:color w:val="000000"/>
          <w:spacing w:val="-8"/>
          <w:sz w:val="32"/>
          <w:szCs w:val="32"/>
        </w:rPr>
        <w:t>农资金整合政策，实现巩固拓展脱贫攻坚成果同乡村振兴有效衔接。</w:t>
      </w:r>
    </w:p>
    <w:p>
      <w:pPr>
        <w:topLinePunct/>
        <w:spacing w:line="600" w:lineRule="exact"/>
        <w:ind w:firstLine="642"/>
        <w:rPr>
          <w:rFonts w:ascii="仿宋_GB2312" w:eastAsia="仿宋_GB2312"/>
          <w:color w:val="000000"/>
          <w:sz w:val="32"/>
          <w:szCs w:val="32"/>
        </w:rPr>
      </w:pPr>
      <w:r>
        <w:rPr>
          <w:rFonts w:hint="eastAsia" w:ascii="楷体_GB2312" w:hAnsi="楷体_GB2312" w:eastAsia="楷体_GB2312" w:cs="楷体_GB2312"/>
          <w:b/>
          <w:bCs/>
          <w:color w:val="000000"/>
          <w:sz w:val="32"/>
          <w:szCs w:val="32"/>
        </w:rPr>
        <w:t>（二）坚持改革创新、统筹使用原则。</w:t>
      </w:r>
      <w:r>
        <w:rPr>
          <w:rFonts w:hint="eastAsia" w:ascii="仿宋_GB2312" w:eastAsia="仿宋_GB2312"/>
          <w:color w:val="000000"/>
          <w:sz w:val="32"/>
          <w:szCs w:val="32"/>
        </w:rPr>
        <w:t>在统筹整合财政涉农资金过程中，做到“多管道进水、一个池子蓄水、一个出口放水”，尽可能将整合资金“大类间打通”、“跨类别使用”，统筹安排各类项目，形成合力，避免整合资金支持的项目与其他资金安排的项目简单重复。</w:t>
      </w:r>
    </w:p>
    <w:p>
      <w:pPr>
        <w:topLinePunct/>
        <w:spacing w:line="600" w:lineRule="exact"/>
        <w:rPr>
          <w:rFonts w:ascii="仿宋_GB2312" w:eastAsia="仿宋_GB2312"/>
          <w:color w:val="000000"/>
          <w:sz w:val="32"/>
          <w:szCs w:val="32"/>
        </w:rPr>
      </w:pPr>
      <w:r>
        <w:rPr>
          <w:rFonts w:ascii="仿宋_GB2312" w:eastAsia="仿宋_GB2312"/>
          <w:color w:val="000000"/>
          <w:sz w:val="32"/>
          <w:szCs w:val="32"/>
        </w:rPr>
        <w:t xml:space="preserve">   </w:t>
      </w:r>
      <w:r>
        <w:rPr>
          <w:rFonts w:hint="eastAsia" w:ascii="楷体_GB2312" w:hAnsi="楷体_GB2312" w:eastAsia="楷体_GB2312" w:cs="楷体_GB2312"/>
          <w:b/>
          <w:bCs/>
          <w:color w:val="000000"/>
          <w:sz w:val="32"/>
          <w:szCs w:val="32"/>
        </w:rPr>
        <w:t>（三）坚持分工负责、责权统一原则。</w:t>
      </w:r>
      <w:r>
        <w:rPr>
          <w:rFonts w:hint="eastAsia" w:ascii="仿宋_GB2312" w:eastAsia="仿宋_GB2312"/>
          <w:color w:val="000000"/>
          <w:sz w:val="32"/>
          <w:szCs w:val="32"/>
        </w:rPr>
        <w:t>在资金整合使用中，要明确部门分工，各级各部门要本着“各负其责、各尽其职、各记其功”的原则，履职尽责，积极作为，推动乡村振兴战略稳步实施。</w:t>
      </w:r>
    </w:p>
    <w:p>
      <w:pPr>
        <w:topLinePunct/>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三、资金统筹范围</w:t>
      </w:r>
    </w:p>
    <w:p>
      <w:pPr>
        <w:topLinePunct/>
        <w:spacing w:line="600" w:lineRule="exact"/>
        <w:ind w:firstLine="630"/>
        <w:rPr>
          <w:rFonts w:ascii="仿宋_GB2312" w:eastAsia="仿宋_GB2312"/>
          <w:color w:val="000000"/>
          <w:sz w:val="32"/>
          <w:szCs w:val="32"/>
        </w:rPr>
      </w:pPr>
      <w:r>
        <w:rPr>
          <w:rFonts w:hint="eastAsia" w:ascii="仿宋_GB2312" w:eastAsia="仿宋_GB2312"/>
          <w:color w:val="000000"/>
          <w:sz w:val="32"/>
          <w:szCs w:val="32"/>
        </w:rPr>
        <w:t>按照</w:t>
      </w:r>
      <w:r>
        <w:rPr>
          <w:rFonts w:hint="eastAsia" w:ascii="仿宋_GB2312" w:hAnsi="仿宋_GB2312" w:eastAsia="仿宋_GB2312" w:cs="仿宋_GB2312"/>
          <w:color w:val="000000"/>
          <w:sz w:val="32"/>
          <w:szCs w:val="32"/>
        </w:rPr>
        <w:t>《关于继续支持脱贫县统筹整合使用财政涉农资金工作的通知》（晋财农〔</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56</w:t>
      </w:r>
      <w:r>
        <w:rPr>
          <w:rFonts w:hint="eastAsia" w:ascii="仿宋_GB2312" w:hAnsi="仿宋_GB2312" w:eastAsia="仿宋_GB2312" w:cs="仿宋_GB2312"/>
          <w:color w:val="000000"/>
          <w:sz w:val="32"/>
          <w:szCs w:val="32"/>
        </w:rPr>
        <w:t>号）和</w:t>
      </w:r>
      <w:r>
        <w:rPr>
          <w:rFonts w:hint="eastAsia" w:ascii="仿宋_GB2312" w:eastAsia="仿宋_GB2312"/>
          <w:color w:val="000000"/>
          <w:sz w:val="32"/>
          <w:szCs w:val="32"/>
        </w:rPr>
        <w:t>《山西省统筹整合财政资金工作领导小组办公室关于印发调整后的</w:t>
      </w:r>
      <w:r>
        <w:rPr>
          <w:rFonts w:ascii="仿宋_GB2312" w:eastAsia="仿宋_GB2312"/>
          <w:color w:val="000000"/>
          <w:sz w:val="32"/>
          <w:szCs w:val="32"/>
        </w:rPr>
        <w:t>&lt;</w:t>
      </w:r>
      <w:r>
        <w:rPr>
          <w:rFonts w:hint="eastAsia" w:ascii="仿宋_GB2312" w:eastAsia="仿宋_GB2312"/>
          <w:color w:val="000000"/>
          <w:sz w:val="32"/>
          <w:szCs w:val="32"/>
        </w:rPr>
        <w:t>省级统筹整合资金目录表</w:t>
      </w:r>
      <w:r>
        <w:rPr>
          <w:rFonts w:ascii="仿宋_GB2312" w:eastAsia="仿宋_GB2312"/>
          <w:color w:val="000000"/>
          <w:sz w:val="32"/>
          <w:szCs w:val="32"/>
        </w:rPr>
        <w:t>&gt;</w:t>
      </w:r>
      <w:r>
        <w:rPr>
          <w:rFonts w:hint="eastAsia" w:ascii="仿宋_GB2312" w:eastAsia="仿宋_GB2312"/>
          <w:color w:val="000000"/>
          <w:sz w:val="32"/>
          <w:szCs w:val="32"/>
        </w:rPr>
        <w:t>的通知》（晋统筹办</w:t>
      </w:r>
      <w:r>
        <w:rPr>
          <w:rFonts w:hint="eastAsia" w:ascii="仿宋_GB2312" w:hAnsi="仿宋_GB2312" w:eastAsia="仿宋_GB2312" w:cs="仿宋_GB2312"/>
          <w:color w:val="000000"/>
          <w:sz w:val="32"/>
          <w:szCs w:val="32"/>
        </w:rPr>
        <w:t>〔</w:t>
      </w:r>
      <w:r>
        <w:rPr>
          <w:rFonts w:ascii="仿宋_GB2312" w:eastAsia="仿宋_GB2312"/>
          <w:color w:val="000000"/>
          <w:sz w:val="32"/>
          <w:szCs w:val="32"/>
        </w:rPr>
        <w:t>2017</w:t>
      </w:r>
      <w:r>
        <w:rPr>
          <w:rFonts w:hint="eastAsia" w:ascii="仿宋_GB2312" w:hAnsi="仿宋_GB2312" w:eastAsia="仿宋_GB2312" w:cs="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号）精神，</w:t>
      </w:r>
      <w:r>
        <w:rPr>
          <w:rFonts w:ascii="仿宋_GB2312" w:eastAsia="仿宋_GB2312"/>
          <w:color w:val="000000"/>
          <w:sz w:val="32"/>
          <w:szCs w:val="32"/>
        </w:rPr>
        <w:t>2021</w:t>
      </w:r>
      <w:r>
        <w:rPr>
          <w:rFonts w:hint="eastAsia" w:ascii="仿宋_GB2312" w:eastAsia="仿宋_GB2312"/>
          <w:color w:val="000000"/>
          <w:sz w:val="32"/>
          <w:szCs w:val="32"/>
        </w:rPr>
        <w:t>年纳入我县统筹整合范围的上级专项涉农资金包含：衔接推进乡村振兴补助资金（原财政专项资金）、水利发展资金（不含“七河”“五湖”、基建、水库移民后续扶持部分）、大中型水库库区基金支出、农业生产发展资金、林业改革发展资金（不含普惠、民生和救灾部分）、农田建设补助资金、农村危房改</w:t>
      </w:r>
      <w:bookmarkStart w:id="0" w:name="_GoBack"/>
      <w:bookmarkEnd w:id="0"/>
      <w:r>
        <w:rPr>
          <w:rFonts w:hint="eastAsia" w:ascii="仿宋_GB2312" w:eastAsia="仿宋_GB2312"/>
          <w:color w:val="000000"/>
          <w:sz w:val="32"/>
          <w:szCs w:val="32"/>
        </w:rPr>
        <w:t>造补助资金。</w:t>
      </w:r>
    </w:p>
    <w:p>
      <w:pPr>
        <w:topLinePunct/>
        <w:spacing w:line="600" w:lineRule="exact"/>
        <w:ind w:firstLine="480" w:firstLineChars="150"/>
        <w:rPr>
          <w:rFonts w:ascii="黑体" w:hAnsi="黑体" w:eastAsia="黑体" w:cs="黑体"/>
          <w:color w:val="000000"/>
          <w:sz w:val="32"/>
          <w:szCs w:val="32"/>
        </w:rPr>
      </w:pPr>
      <w:r>
        <w:rPr>
          <w:rFonts w:ascii="仿宋_GB2312" w:eastAsia="仿宋_GB2312"/>
          <w:color w:val="000000"/>
          <w:sz w:val="32"/>
          <w:szCs w:val="32"/>
        </w:rPr>
        <w:t xml:space="preserve"> </w:t>
      </w:r>
      <w:r>
        <w:rPr>
          <w:rFonts w:hint="eastAsia" w:ascii="黑体" w:hAnsi="黑体" w:eastAsia="黑体" w:cs="黑体"/>
          <w:color w:val="000000"/>
          <w:sz w:val="32"/>
          <w:szCs w:val="32"/>
        </w:rPr>
        <w:t>四、统筹资金投向</w:t>
      </w:r>
    </w:p>
    <w:p>
      <w:pPr>
        <w:pStyle w:val="11"/>
        <w:shd w:val="clear" w:color="auto" w:fill="FFFFFF"/>
        <w:topLinePunct/>
        <w:spacing w:beforeAutospacing="0" w:afterAutospacing="0" w:line="600" w:lineRule="exact"/>
        <w:ind w:firstLine="640"/>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根据</w:t>
      </w:r>
      <w:r>
        <w:rPr>
          <w:rFonts w:hint="eastAsia" w:ascii="仿宋_GB2312" w:hAnsi="仿宋_GB2312" w:eastAsia="仿宋_GB2312" w:cs="仿宋_GB2312"/>
          <w:color w:val="000000"/>
          <w:sz w:val="32"/>
          <w:szCs w:val="32"/>
          <w:lang w:eastAsia="zh-CN"/>
        </w:rPr>
        <w:t>巩固拓展脱贫攻坚成果同乡村振兴有效衔接</w:t>
      </w:r>
      <w:r>
        <w:rPr>
          <w:rFonts w:hint="eastAsia" w:ascii="仿宋_GB2312" w:hAnsi="Times New Roman" w:eastAsia="仿宋_GB2312"/>
          <w:color w:val="000000"/>
          <w:kern w:val="2"/>
          <w:sz w:val="32"/>
          <w:szCs w:val="32"/>
        </w:rPr>
        <w:t>需要，可将整合资金用于农业生产、畜牧发展、水利发展、农田建设、农村综合改革、农村环境整治、农业资源与生态保护等农业生产发展和农村基础设施项目，在整合资金范围内打通，统筹安排使用。（项目与资金安排详见附表）。</w:t>
      </w:r>
    </w:p>
    <w:p>
      <w:pPr>
        <w:pStyle w:val="11"/>
        <w:shd w:val="clear" w:color="auto" w:fill="FFFFFF"/>
        <w:topLinePunct/>
        <w:spacing w:beforeAutospacing="0" w:afterAutospacing="0" w:line="600" w:lineRule="exact"/>
        <w:ind w:firstLine="640"/>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要将整合资金优先用于产业项目，要占到全部整合资金的</w:t>
      </w:r>
      <w:r>
        <w:rPr>
          <w:rFonts w:ascii="仿宋_GB2312" w:hAnsi="Times New Roman" w:eastAsia="仿宋_GB2312"/>
          <w:color w:val="000000"/>
          <w:kern w:val="2"/>
          <w:sz w:val="32"/>
          <w:szCs w:val="32"/>
        </w:rPr>
        <w:t>50%</w:t>
      </w:r>
      <w:r>
        <w:rPr>
          <w:rFonts w:hint="eastAsia" w:ascii="仿宋_GB2312" w:hAnsi="Times New Roman" w:eastAsia="仿宋_GB2312"/>
          <w:color w:val="000000"/>
          <w:kern w:val="2"/>
          <w:sz w:val="32"/>
          <w:szCs w:val="32"/>
        </w:rPr>
        <w:t>以上，将三大省级战略、五大平台、十大产业集群和支持一产高质量高速度发展等项目摆在优先位置，发展壮大优势特色产业（含必要的产业配套基础设施），促进产业提质增效，带动脱贫人口就业增收。</w:t>
      </w:r>
    </w:p>
    <w:p>
      <w:pPr>
        <w:topLinePunct/>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五、组织保障</w:t>
      </w:r>
    </w:p>
    <w:p>
      <w:pPr>
        <w:topLinePunct/>
        <w:spacing w:line="600" w:lineRule="exact"/>
        <w:ind w:firstLine="640"/>
        <w:rPr>
          <w:rFonts w:ascii="仿宋_GB2312" w:eastAsia="仿宋_GB2312"/>
          <w:color w:val="000000"/>
          <w:sz w:val="32"/>
          <w:szCs w:val="32"/>
        </w:rPr>
      </w:pPr>
      <w:r>
        <w:rPr>
          <w:rFonts w:hint="eastAsia" w:ascii="楷体_GB2312" w:hAnsi="楷体" w:eastAsia="楷体_GB2312" w:cs="楷体"/>
          <w:b/>
          <w:bCs/>
          <w:color w:val="000000"/>
          <w:sz w:val="32"/>
          <w:szCs w:val="32"/>
        </w:rPr>
        <w:t>（一）建立协调机制。</w:t>
      </w:r>
      <w:r>
        <w:rPr>
          <w:rFonts w:hint="eastAsia" w:ascii="仿宋_GB2312" w:eastAsia="仿宋_GB2312"/>
          <w:color w:val="000000"/>
          <w:sz w:val="32"/>
          <w:szCs w:val="32"/>
        </w:rPr>
        <w:t>在县委农村工作领导小组的领导下，县财政局、县农业农村局、县乡村振兴局会同相关部门，按照职责分工确保资金统筹使用等各项工作落实到位，切实保障资金需求和提高资金使用效益。</w:t>
      </w:r>
    </w:p>
    <w:p>
      <w:pPr>
        <w:topLinePunct/>
        <w:spacing w:line="600" w:lineRule="exact"/>
        <w:ind w:firstLine="630" w:firstLineChars="196"/>
        <w:rPr>
          <w:rFonts w:ascii="仿宋_GB2312" w:eastAsia="仿宋_GB2312"/>
          <w:color w:val="000000"/>
          <w:sz w:val="32"/>
          <w:szCs w:val="32"/>
        </w:rPr>
      </w:pPr>
      <w:r>
        <w:rPr>
          <w:rFonts w:hint="eastAsia" w:ascii="楷体_GB2312" w:hAnsi="楷体" w:eastAsia="楷体_GB2312" w:cs="楷体"/>
          <w:b/>
          <w:bCs/>
          <w:color w:val="000000"/>
          <w:sz w:val="32"/>
          <w:szCs w:val="32"/>
        </w:rPr>
        <w:t>（二）明确部门责任。</w:t>
      </w:r>
      <w:r>
        <w:rPr>
          <w:rFonts w:hint="eastAsia" w:ascii="仿宋_GB2312" w:eastAsia="仿宋_GB2312"/>
          <w:color w:val="000000"/>
          <w:sz w:val="32"/>
          <w:szCs w:val="32"/>
        </w:rPr>
        <w:t>县委农村工作领导小组办公室（农业农村局）负责全面协调统筹整合使用财政涉农资金工作，按照“村申报、乡审核、县批复”自下而上的形式，在脱贫巩固和乡村振兴项目库中择优选择项目，批复至乡镇（主管部门）进行实施，按照财政部门确定的可整合资金情况，审批确定纳入统筹整合集中使用的资金，依据乡镇（主管部门）的项目实施方案进行项目验收、绩效评价和监督检查。</w:t>
      </w:r>
    </w:p>
    <w:p>
      <w:pPr>
        <w:topLinePunct/>
        <w:spacing w:line="600" w:lineRule="exact"/>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县乡村振兴局负责建立脱贫巩固和乡村振兴项目库，以项目引领资金，初步确定整合资金使用投向。</w:t>
      </w:r>
    </w:p>
    <w:p>
      <w:pPr>
        <w:topLinePunct/>
        <w:spacing w:line="600" w:lineRule="exact"/>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县财政局负责按县委农村工作领导小组确定的项目预算整合资金；依据县委农村工作领导小组和各相关部门联合签字盖章</w:t>
      </w:r>
      <w:r>
        <w:rPr>
          <w:rFonts w:hint="eastAsia" w:ascii="仿宋_GB2312" w:eastAsia="仿宋_GB2312"/>
          <w:color w:val="000000"/>
          <w:spacing w:val="-6"/>
          <w:sz w:val="32"/>
          <w:szCs w:val="32"/>
        </w:rPr>
        <w:t>后的《沁源县整合资金使用审批单》对资金申请单位核拨整合资金。</w:t>
      </w:r>
    </w:p>
    <w:p>
      <w:pPr>
        <w:topLinePunct/>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乡镇（主管部门）是乡村振兴项目的实施主体，负责依据县乡村振兴总规划编制本乡镇（本部门）的乡村振兴规划。确定备选项目并对项目科学设立绩效目标，同时向县乡村振兴局申请纳入项目库；对县委农村工作领导小组择优审定的项目，制定项目实施方案（方案中要明确项目地点、建设任务、资金规模、时间进度计划）；依据县委农村工作领导小组对本乡镇（主管部门）实施方案的批复，具体组织实施项目，对资金使用进行监督管理，并开展绩效评价。</w:t>
      </w:r>
      <w:r>
        <w:rPr>
          <w:rFonts w:ascii="仿宋_GB2312" w:eastAsia="仿宋_GB2312"/>
          <w:color w:val="000000"/>
          <w:sz w:val="32"/>
          <w:szCs w:val="32"/>
        </w:rPr>
        <w:t xml:space="preserve">    </w:t>
      </w:r>
    </w:p>
    <w:p>
      <w:pPr>
        <w:topLinePunct/>
        <w:spacing w:line="600" w:lineRule="exact"/>
        <w:ind w:firstLine="643" w:firstLineChars="200"/>
        <w:rPr>
          <w:rFonts w:ascii="仿宋_GB2312" w:hAnsi="仿宋_GB2312" w:eastAsia="仿宋_GB2312" w:cs="仿宋_GB2312"/>
          <w:color w:val="000000"/>
          <w:sz w:val="32"/>
          <w:szCs w:val="32"/>
        </w:rPr>
      </w:pPr>
      <w:r>
        <w:rPr>
          <w:rFonts w:hint="eastAsia" w:ascii="楷体_GB2312" w:hAnsi="楷体" w:eastAsia="楷体_GB2312" w:cs="楷体"/>
          <w:b/>
          <w:bCs/>
          <w:color w:val="000000"/>
          <w:sz w:val="32"/>
          <w:szCs w:val="32"/>
        </w:rPr>
        <w:t>（三）严格资金监管。</w:t>
      </w:r>
      <w:r>
        <w:rPr>
          <w:rFonts w:hint="eastAsia" w:ascii="仿宋_GB2312" w:hAnsi="仿宋_GB2312" w:eastAsia="仿宋_GB2312" w:cs="仿宋_GB2312"/>
          <w:color w:val="000000"/>
          <w:sz w:val="32"/>
          <w:szCs w:val="32"/>
        </w:rPr>
        <w:t>统筹整合资金严格执行实行负面清单制度，不得用于以下支出：</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行政事业单位基本支出；</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交通工具及通讯设备；</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各种奖金、津贴和福利补助；</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弥补企业亏损；</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修建楼堂馆所；</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弥补预算支出缺口，偿还债务、垫资或回购；</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大中型基本建设项目；</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城市基础设施建设；</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村级办公场所、村级文化室、文化广场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乡村舞台</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、学校</w:t>
      </w:r>
    </w:p>
    <w:p>
      <w:pPr>
        <w:topLinePunct/>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等公共服务设施；</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医疗保障；</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各类保险；</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“雨露计划”中“两后生”补助之外的其他教育支出；</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注资企业；</w:t>
      </w:r>
    </w:p>
    <w:p>
      <w:pPr>
        <w:topLinePunct/>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设立基金；</w:t>
      </w:r>
    </w:p>
    <w:p>
      <w:pPr>
        <w:topLinePunct/>
        <w:spacing w:line="600" w:lineRule="exact"/>
        <w:ind w:firstLine="640" w:firstLineChars="200"/>
        <w:rPr>
          <w:rFonts w:ascii="仿宋_GB2312" w:eastAsia="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其他与巩固拓展脱贫攻坚成果衔接推进乡村振兴无关的支出。</w:t>
      </w:r>
    </w:p>
    <w:p>
      <w:pPr>
        <w:topLinePunct/>
        <w:spacing w:line="60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各级统筹资金管理及使用部门要认真编制资金管理台账，围绕整合方案中的项目如实反映资金的渠道来源、指标调整、科目列支及支出情况等要素。县级与乡镇、财政与相关部门的资金台帐要互相衔接。台账将作为强化资金和项目管理的重要依据。</w:t>
      </w:r>
    </w:p>
    <w:p>
      <w:pPr>
        <w:topLinePunct/>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进政务公开、资金政策文件、管理制度、资金分配结果、项目进展等信息及时向社会公开，接受社会监督。县乡村振兴局以及各项目主管部门要在政府门户网站和主要媒体公开资金的来源、用途和项目建设等情况，接受社会监督。乡村振兴项目和资金安排等要在各行政村公示，接受村民监督。</w:t>
      </w:r>
    </w:p>
    <w:p>
      <w:pPr>
        <w:topLinePunct/>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管部门（乡镇）负责资金和项目具体使用管理、绩效评价、监督检查等，按照权责对等原则落实监管责任。强化资金使用者主体责任，做实前期工作，加快资金支出和项目实施进度。按照“项目跟着规划走、资金跟着项目走、责任跟着资金走”的原则，做到资金到项目、管理到项目、核算到项目、责任到项目，坚持全方位、全领域、全过程的督导检查，落实管护责任，避免“重建轻管”。县</w:t>
      </w:r>
      <w:r>
        <w:rPr>
          <w:rFonts w:hint="eastAsia" w:ascii="仿宋_GB2312" w:eastAsia="仿宋_GB2312"/>
          <w:color w:val="000000"/>
          <w:sz w:val="32"/>
          <w:szCs w:val="32"/>
        </w:rPr>
        <w:t>委农村工作领导小</w:t>
      </w:r>
      <w:r>
        <w:rPr>
          <w:rFonts w:hint="eastAsia" w:ascii="仿宋_GB2312" w:hAnsi="仿宋_GB2312" w:eastAsia="仿宋_GB2312" w:cs="仿宋_GB2312"/>
          <w:color w:val="000000"/>
          <w:sz w:val="32"/>
          <w:szCs w:val="32"/>
        </w:rPr>
        <w:t>组将对重大项目实施专项督查，跟踪审计，实行事前、事中、事后的全程监督。</w:t>
      </w:r>
    </w:p>
    <w:p>
      <w:pPr>
        <w:topLinePunct/>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县乡各级部门要配合审计、纪检监察、检察等部门做好整合项目资金的审计、检查等工作。</w:t>
      </w:r>
    </w:p>
    <w:p>
      <w:pPr>
        <w:topLinePunct/>
        <w:spacing w:line="600" w:lineRule="exact"/>
        <w:ind w:firstLine="64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县乡各级主管部门及其工作人员在整合资金分配、使用管理等工作中，存在违反本办法规定，以及滥用职权、玩忽职守、徇私舞弊等违法违纪行为的，按照《中华人民共和国预算法》、《公务员法》、《行政监察法》、《财政违法行为处罚处分条例》等</w:t>
      </w:r>
      <w:r>
        <w:rPr>
          <w:rFonts w:hint="eastAsia" w:ascii="仿宋_GB2312" w:hAnsi="仿宋_GB2312" w:eastAsia="仿宋_GB2312" w:cs="仿宋_GB2312"/>
          <w:color w:val="000000"/>
          <w:spacing w:val="-6"/>
          <w:sz w:val="32"/>
          <w:szCs w:val="32"/>
        </w:rPr>
        <w:t>国家有关规定追究相应责任</w:t>
      </w:r>
      <w:r>
        <w:rPr>
          <w:rFonts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rPr>
        <w:t>涉嫌违法犯罪的，移送司法机关处理。</w:t>
      </w:r>
    </w:p>
    <w:p>
      <w:pPr>
        <w:topLinePunct/>
        <w:spacing w:line="600" w:lineRule="exact"/>
        <w:ind w:firstLine="64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附件：沁源县</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年财政涉农资金统筹整合使用计划表</w:t>
      </w: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sectPr>
          <w:pgSz w:w="11906" w:h="16838"/>
          <w:pgMar w:top="1871" w:right="1531" w:bottom="1701" w:left="1531" w:header="851" w:footer="992" w:gutter="0"/>
          <w:cols w:space="0" w:num="1"/>
          <w:docGrid w:linePitch="312" w:charSpace="0"/>
        </w:sectPr>
      </w:pPr>
    </w:p>
    <w:p>
      <w:pPr>
        <w:rPr>
          <w:rFonts w:ascii="黑体" w:hAnsi="黑体" w:eastAsia="黑体" w:cs="仿宋_GB2312"/>
          <w:color w:val="000000"/>
          <w:sz w:val="32"/>
          <w:szCs w:val="32"/>
        </w:rPr>
      </w:pPr>
      <w:r>
        <w:rPr>
          <w:rFonts w:hint="eastAsia" w:ascii="黑体" w:hAnsi="黑体" w:eastAsia="黑体" w:cs="仿宋_GB2312"/>
          <w:color w:val="000000"/>
          <w:sz w:val="32"/>
          <w:szCs w:val="32"/>
        </w:rPr>
        <w:t>附件</w:t>
      </w:r>
    </w:p>
    <w:p>
      <w:pPr>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沁源县</w:t>
      </w:r>
      <w:r>
        <w:rPr>
          <w:rFonts w:ascii="方正小标宋简体" w:hAnsi="仿宋_GB2312" w:eastAsia="方正小标宋简体" w:cs="仿宋_GB2312"/>
          <w:color w:val="000000"/>
          <w:sz w:val="44"/>
          <w:szCs w:val="44"/>
        </w:rPr>
        <w:t>2023</w:t>
      </w:r>
      <w:r>
        <w:rPr>
          <w:rFonts w:hint="eastAsia" w:ascii="方正小标宋简体" w:hAnsi="仿宋_GB2312" w:eastAsia="方正小标宋简体" w:cs="仿宋_GB2312"/>
          <w:color w:val="000000"/>
          <w:sz w:val="44"/>
          <w:szCs w:val="44"/>
        </w:rPr>
        <w:t>年财政涉农资金统筹整合使用计划表</w:t>
      </w:r>
    </w:p>
    <w:p>
      <w:pPr>
        <w:wordWrap w:val="0"/>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单位：万元</w:t>
      </w:r>
      <w:r>
        <w:rPr>
          <w:rFonts w:ascii="仿宋_GB2312" w:hAnsi="仿宋_GB2312" w:eastAsia="仿宋_GB2312" w:cs="仿宋_GB2312"/>
          <w:color w:val="000000"/>
          <w:sz w:val="24"/>
        </w:rPr>
        <w:t xml:space="preserve"> </w:t>
      </w:r>
    </w:p>
    <w:tbl>
      <w:tblPr>
        <w:tblStyle w:val="9"/>
        <w:tblW w:w="13692" w:type="dxa"/>
        <w:tblInd w:w="83" w:type="dxa"/>
        <w:tblLayout w:type="autofit"/>
        <w:tblCellMar>
          <w:top w:w="0" w:type="dxa"/>
          <w:left w:w="28" w:type="dxa"/>
          <w:bottom w:w="0" w:type="dxa"/>
          <w:right w:w="28" w:type="dxa"/>
        </w:tblCellMar>
      </w:tblPr>
      <w:tblGrid>
        <w:gridCol w:w="1340"/>
        <w:gridCol w:w="1120"/>
        <w:gridCol w:w="1100"/>
        <w:gridCol w:w="1327"/>
        <w:gridCol w:w="1511"/>
        <w:gridCol w:w="686"/>
        <w:gridCol w:w="644"/>
        <w:gridCol w:w="1008"/>
        <w:gridCol w:w="1610"/>
        <w:gridCol w:w="1232"/>
        <w:gridCol w:w="2114"/>
      </w:tblGrid>
      <w:tr>
        <w:tblPrEx>
          <w:tblCellMar>
            <w:top w:w="0" w:type="dxa"/>
            <w:left w:w="28" w:type="dxa"/>
            <w:bottom w:w="0" w:type="dxa"/>
            <w:right w:w="28" w:type="dxa"/>
          </w:tblCellMar>
        </w:tblPrEx>
        <w:trPr>
          <w:trHeight w:val="882" w:hRule="atLeast"/>
          <w:tblHeader/>
        </w:trPr>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Cs/>
                <w:kern w:val="0"/>
                <w:sz w:val="19"/>
                <w:szCs w:val="19"/>
              </w:rPr>
            </w:pPr>
            <w:r>
              <w:rPr>
                <w:rFonts w:hint="eastAsia" w:ascii="黑体" w:hAnsi="黑体" w:eastAsia="黑体" w:cs="宋体"/>
                <w:bCs/>
                <w:kern w:val="0"/>
                <w:sz w:val="19"/>
                <w:szCs w:val="19"/>
              </w:rPr>
              <w:t>项目名称</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kern w:val="0"/>
                <w:sz w:val="19"/>
                <w:szCs w:val="19"/>
              </w:rPr>
            </w:pPr>
            <w:r>
              <w:rPr>
                <w:rFonts w:hint="eastAsia" w:ascii="黑体" w:hAnsi="黑体" w:eastAsia="黑体" w:cs="宋体"/>
                <w:bCs/>
                <w:kern w:val="0"/>
                <w:sz w:val="19"/>
                <w:szCs w:val="19"/>
              </w:rPr>
              <w:t>项目主管</w:t>
            </w:r>
          </w:p>
          <w:p>
            <w:pPr>
              <w:widowControl/>
              <w:jc w:val="center"/>
              <w:rPr>
                <w:rFonts w:ascii="黑体" w:hAnsi="黑体" w:eastAsia="黑体" w:cs="宋体"/>
                <w:bCs/>
                <w:kern w:val="0"/>
                <w:sz w:val="19"/>
                <w:szCs w:val="19"/>
              </w:rPr>
            </w:pPr>
            <w:r>
              <w:rPr>
                <w:rFonts w:hint="eastAsia" w:ascii="黑体" w:hAnsi="黑体" w:eastAsia="黑体" w:cs="宋体"/>
                <w:bCs/>
                <w:kern w:val="0"/>
                <w:sz w:val="19"/>
                <w:szCs w:val="19"/>
              </w:rPr>
              <w:t>部门</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kern w:val="0"/>
                <w:sz w:val="19"/>
                <w:szCs w:val="19"/>
              </w:rPr>
            </w:pPr>
            <w:r>
              <w:rPr>
                <w:rFonts w:hint="eastAsia" w:ascii="黑体" w:hAnsi="黑体" w:eastAsia="黑体" w:cs="宋体"/>
                <w:bCs/>
                <w:kern w:val="0"/>
                <w:sz w:val="19"/>
                <w:szCs w:val="19"/>
              </w:rPr>
              <w:t>责任单位</w:t>
            </w:r>
          </w:p>
        </w:tc>
        <w:tc>
          <w:tcPr>
            <w:tcW w:w="132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kern w:val="0"/>
                <w:sz w:val="19"/>
                <w:szCs w:val="19"/>
              </w:rPr>
            </w:pPr>
            <w:r>
              <w:rPr>
                <w:rFonts w:hint="eastAsia" w:ascii="黑体" w:hAnsi="黑体" w:eastAsia="黑体" w:cs="宋体"/>
                <w:bCs/>
                <w:kern w:val="0"/>
                <w:sz w:val="19"/>
                <w:szCs w:val="19"/>
              </w:rPr>
              <w:t>实施地点</w:t>
            </w:r>
          </w:p>
        </w:tc>
        <w:tc>
          <w:tcPr>
            <w:tcW w:w="151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kern w:val="0"/>
                <w:sz w:val="19"/>
                <w:szCs w:val="19"/>
              </w:rPr>
            </w:pPr>
            <w:r>
              <w:rPr>
                <w:rFonts w:hint="eastAsia" w:ascii="黑体" w:hAnsi="黑体" w:eastAsia="黑体" w:cs="宋体"/>
                <w:bCs/>
                <w:kern w:val="0"/>
                <w:sz w:val="19"/>
                <w:szCs w:val="19"/>
              </w:rPr>
              <w:t>建设任务</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kern w:val="0"/>
                <w:sz w:val="19"/>
                <w:szCs w:val="19"/>
              </w:rPr>
            </w:pPr>
            <w:r>
              <w:rPr>
                <w:rFonts w:hint="eastAsia" w:ascii="黑体" w:hAnsi="黑体" w:eastAsia="黑体" w:cs="宋体"/>
                <w:bCs/>
                <w:kern w:val="0"/>
                <w:sz w:val="19"/>
                <w:szCs w:val="19"/>
              </w:rPr>
              <w:t>资金</w:t>
            </w:r>
          </w:p>
          <w:p>
            <w:pPr>
              <w:widowControl/>
              <w:jc w:val="center"/>
              <w:rPr>
                <w:rFonts w:ascii="黑体" w:hAnsi="黑体" w:eastAsia="黑体" w:cs="宋体"/>
                <w:bCs/>
                <w:kern w:val="0"/>
                <w:sz w:val="19"/>
                <w:szCs w:val="19"/>
              </w:rPr>
            </w:pPr>
            <w:r>
              <w:rPr>
                <w:rFonts w:hint="eastAsia" w:ascii="黑体" w:hAnsi="黑体" w:eastAsia="黑体" w:cs="宋体"/>
                <w:bCs/>
                <w:kern w:val="0"/>
                <w:sz w:val="19"/>
                <w:szCs w:val="19"/>
              </w:rPr>
              <w:t>规模</w:t>
            </w:r>
          </w:p>
        </w:tc>
        <w:tc>
          <w:tcPr>
            <w:tcW w:w="64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kern w:val="0"/>
                <w:sz w:val="19"/>
                <w:szCs w:val="19"/>
              </w:rPr>
            </w:pPr>
            <w:r>
              <w:rPr>
                <w:rFonts w:hint="eastAsia" w:ascii="黑体" w:hAnsi="黑体" w:eastAsia="黑体" w:cs="宋体"/>
                <w:bCs/>
                <w:kern w:val="0"/>
                <w:sz w:val="19"/>
                <w:szCs w:val="19"/>
              </w:rPr>
              <w:t>筹资</w:t>
            </w:r>
          </w:p>
          <w:p>
            <w:pPr>
              <w:widowControl/>
              <w:jc w:val="center"/>
              <w:rPr>
                <w:rFonts w:ascii="黑体" w:hAnsi="黑体" w:eastAsia="黑体" w:cs="宋体"/>
                <w:bCs/>
                <w:kern w:val="0"/>
                <w:sz w:val="19"/>
                <w:szCs w:val="19"/>
              </w:rPr>
            </w:pPr>
            <w:r>
              <w:rPr>
                <w:rFonts w:hint="eastAsia" w:ascii="黑体" w:hAnsi="黑体" w:eastAsia="黑体" w:cs="宋体"/>
                <w:bCs/>
                <w:kern w:val="0"/>
                <w:sz w:val="19"/>
                <w:szCs w:val="19"/>
              </w:rPr>
              <w:t>方式</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kern w:val="0"/>
                <w:sz w:val="19"/>
                <w:szCs w:val="19"/>
              </w:rPr>
            </w:pPr>
            <w:r>
              <w:rPr>
                <w:rFonts w:ascii="黑体" w:hAnsi="黑体" w:eastAsia="黑体" w:cs="宋体"/>
                <w:bCs/>
                <w:kern w:val="0"/>
                <w:sz w:val="19"/>
                <w:szCs w:val="19"/>
              </w:rPr>
              <w:t>2023</w:t>
            </w:r>
            <w:r>
              <w:rPr>
                <w:rFonts w:hint="eastAsia" w:ascii="黑体" w:hAnsi="黑体" w:eastAsia="黑体" w:cs="宋体"/>
                <w:bCs/>
                <w:kern w:val="0"/>
                <w:sz w:val="19"/>
                <w:szCs w:val="19"/>
              </w:rPr>
              <w:t>年统筹整合资金计划投入</w:t>
            </w:r>
          </w:p>
        </w:tc>
        <w:tc>
          <w:tcPr>
            <w:tcW w:w="161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kern w:val="0"/>
                <w:sz w:val="19"/>
                <w:szCs w:val="19"/>
              </w:rPr>
            </w:pPr>
            <w:r>
              <w:rPr>
                <w:rFonts w:hint="eastAsia" w:ascii="黑体" w:hAnsi="黑体" w:eastAsia="黑体" w:cs="宋体"/>
                <w:bCs/>
                <w:kern w:val="0"/>
                <w:sz w:val="19"/>
                <w:szCs w:val="19"/>
              </w:rPr>
              <w:t>补助标准</w:t>
            </w:r>
          </w:p>
        </w:tc>
        <w:tc>
          <w:tcPr>
            <w:tcW w:w="123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kern w:val="0"/>
                <w:sz w:val="19"/>
                <w:szCs w:val="19"/>
              </w:rPr>
            </w:pPr>
            <w:r>
              <w:rPr>
                <w:rFonts w:hint="eastAsia" w:ascii="黑体" w:hAnsi="黑体" w:eastAsia="黑体" w:cs="宋体"/>
                <w:bCs/>
                <w:kern w:val="0"/>
                <w:sz w:val="19"/>
                <w:szCs w:val="19"/>
              </w:rPr>
              <w:t>进度计划</w:t>
            </w:r>
          </w:p>
        </w:tc>
        <w:tc>
          <w:tcPr>
            <w:tcW w:w="211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kern w:val="0"/>
                <w:sz w:val="19"/>
                <w:szCs w:val="19"/>
              </w:rPr>
            </w:pPr>
            <w:r>
              <w:rPr>
                <w:rFonts w:hint="eastAsia" w:ascii="黑体" w:hAnsi="黑体" w:eastAsia="黑体" w:cs="宋体"/>
                <w:bCs/>
                <w:kern w:val="0"/>
                <w:sz w:val="19"/>
                <w:szCs w:val="19"/>
              </w:rPr>
              <w:t>绩效目标</w:t>
            </w:r>
          </w:p>
        </w:tc>
      </w:tr>
      <w:tr>
        <w:tblPrEx>
          <w:tblCellMar>
            <w:top w:w="0" w:type="dxa"/>
            <w:left w:w="28" w:type="dxa"/>
            <w:bottom w:w="0" w:type="dxa"/>
            <w:right w:w="28" w:type="dxa"/>
          </w:tblCellMar>
        </w:tblPrEx>
        <w:trPr>
          <w:trHeight w:val="72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120"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总计</w:t>
            </w:r>
          </w:p>
        </w:tc>
        <w:tc>
          <w:tcPr>
            <w:tcW w:w="1100"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327"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511"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686"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ascii="宋体" w:hAnsi="宋体" w:cs="宋体"/>
                <w:b/>
                <w:bCs/>
                <w:kern w:val="0"/>
                <w:sz w:val="19"/>
                <w:szCs w:val="19"/>
              </w:rPr>
              <w:t>27662</w:t>
            </w:r>
          </w:p>
        </w:tc>
        <w:tc>
          <w:tcPr>
            <w:tcW w:w="644"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008"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ascii="宋体" w:hAnsi="宋体" w:cs="宋体"/>
                <w:b/>
                <w:bCs/>
                <w:kern w:val="0"/>
                <w:sz w:val="19"/>
                <w:szCs w:val="19"/>
              </w:rPr>
              <w:t>8044</w:t>
            </w:r>
          </w:p>
        </w:tc>
        <w:tc>
          <w:tcPr>
            <w:tcW w:w="1610"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232"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2114"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r>
      <w:tr>
        <w:tblPrEx>
          <w:tblCellMar>
            <w:top w:w="0" w:type="dxa"/>
            <w:left w:w="28" w:type="dxa"/>
            <w:bottom w:w="0" w:type="dxa"/>
            <w:right w:w="28" w:type="dxa"/>
          </w:tblCellMar>
        </w:tblPrEx>
        <w:trPr>
          <w:trHeight w:val="720" w:hRule="atLeast"/>
        </w:trPr>
        <w:tc>
          <w:tcPr>
            <w:tcW w:w="134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1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林草局</w:t>
            </w:r>
          </w:p>
        </w:tc>
        <w:tc>
          <w:tcPr>
            <w:tcW w:w="110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ascii="宋体" w:hAnsi="宋体" w:cs="宋体"/>
                <w:b/>
                <w:bCs/>
                <w:kern w:val="0"/>
                <w:sz w:val="19"/>
                <w:szCs w:val="19"/>
              </w:rPr>
              <w:t>1425</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ascii="宋体" w:hAnsi="宋体" w:cs="宋体"/>
                <w:b/>
                <w:bCs/>
                <w:kern w:val="0"/>
                <w:sz w:val="19"/>
                <w:szCs w:val="19"/>
              </w:rPr>
              <w:t>175</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r>
      <w:tr>
        <w:tblPrEx>
          <w:tblCellMar>
            <w:top w:w="0" w:type="dxa"/>
            <w:left w:w="28" w:type="dxa"/>
            <w:bottom w:w="0" w:type="dxa"/>
            <w:right w:w="28" w:type="dxa"/>
          </w:tblCellMar>
        </w:tblPrEx>
        <w:trPr>
          <w:trHeight w:val="921"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林麝驯养繁殖</w:t>
            </w:r>
          </w:p>
          <w:p>
            <w:pPr>
              <w:widowControl/>
              <w:jc w:val="center"/>
              <w:rPr>
                <w:rFonts w:ascii="宋体" w:cs="宋体"/>
                <w:kern w:val="0"/>
                <w:sz w:val="19"/>
                <w:szCs w:val="19"/>
              </w:rPr>
            </w:pPr>
            <w:r>
              <w:rPr>
                <w:rFonts w:hint="eastAsia" w:ascii="宋体" w:hAnsi="宋体" w:cs="宋体"/>
                <w:kern w:val="0"/>
                <w:sz w:val="19"/>
                <w:szCs w:val="19"/>
              </w:rPr>
              <w:t>补助项目</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林草局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林草局</w:t>
            </w:r>
          </w:p>
        </w:tc>
        <w:tc>
          <w:tcPr>
            <w:tcW w:w="1327"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沁河镇、法中乡、郭道镇</w:t>
            </w:r>
          </w:p>
        </w:tc>
        <w:tc>
          <w:tcPr>
            <w:tcW w:w="1511"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购买种麝</w:t>
            </w:r>
            <w:r>
              <w:rPr>
                <w:rFonts w:ascii="宋体" w:hAnsi="宋体" w:cs="宋体"/>
                <w:kern w:val="0"/>
                <w:sz w:val="19"/>
                <w:szCs w:val="19"/>
              </w:rPr>
              <w:t>250</w:t>
            </w:r>
            <w:r>
              <w:rPr>
                <w:rFonts w:hint="eastAsia" w:ascii="宋体" w:hAnsi="宋体" w:cs="宋体"/>
                <w:kern w:val="0"/>
                <w:sz w:val="19"/>
                <w:szCs w:val="19"/>
              </w:rPr>
              <w:t>只</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625</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75</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spacing w:val="-10"/>
                <w:kern w:val="0"/>
                <w:sz w:val="19"/>
                <w:szCs w:val="19"/>
              </w:rPr>
            </w:pPr>
            <w:r>
              <w:rPr>
                <w:rFonts w:hint="eastAsia" w:ascii="宋体" w:hAnsi="宋体" w:cs="宋体"/>
                <w:color w:val="000000"/>
                <w:spacing w:val="-10"/>
                <w:kern w:val="0"/>
                <w:sz w:val="19"/>
                <w:szCs w:val="19"/>
              </w:rPr>
              <w:t>种麝每头</w:t>
            </w:r>
            <w:r>
              <w:rPr>
                <w:rFonts w:ascii="宋体" w:hAnsi="宋体" w:cs="宋体"/>
                <w:color w:val="000000"/>
                <w:spacing w:val="-10"/>
                <w:kern w:val="0"/>
                <w:sz w:val="19"/>
                <w:szCs w:val="19"/>
              </w:rPr>
              <w:t>3000</w:t>
            </w:r>
            <w:r>
              <w:rPr>
                <w:rFonts w:hint="eastAsia" w:ascii="宋体" w:hAnsi="宋体" w:cs="宋体"/>
                <w:color w:val="000000"/>
                <w:spacing w:val="-10"/>
                <w:kern w:val="0"/>
                <w:sz w:val="19"/>
                <w:szCs w:val="19"/>
              </w:rPr>
              <w:t>元，能繁母麝每头</w:t>
            </w:r>
            <w:r>
              <w:rPr>
                <w:rFonts w:ascii="宋体" w:hAnsi="宋体" w:cs="宋体"/>
                <w:color w:val="000000"/>
                <w:spacing w:val="-10"/>
                <w:kern w:val="0"/>
                <w:sz w:val="19"/>
                <w:szCs w:val="19"/>
              </w:rPr>
              <w:t>3000</w:t>
            </w:r>
            <w:r>
              <w:rPr>
                <w:rFonts w:hint="eastAsia" w:ascii="宋体" w:hAnsi="宋体" w:cs="宋体"/>
                <w:color w:val="000000"/>
                <w:spacing w:val="-10"/>
                <w:kern w:val="0"/>
                <w:sz w:val="19"/>
                <w:szCs w:val="19"/>
              </w:rPr>
              <w:t>元。</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12</w:t>
            </w:r>
            <w:r>
              <w:rPr>
                <w:rFonts w:hint="eastAsia" w:ascii="宋体" w:hAnsi="宋体" w:cs="宋体"/>
                <w:color w:val="000000"/>
                <w:kern w:val="0"/>
                <w:sz w:val="19"/>
                <w:szCs w:val="19"/>
              </w:rPr>
              <w:t>月底完成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林麝养殖规模扩大</w:t>
            </w:r>
            <w:r>
              <w:rPr>
                <w:rFonts w:ascii="宋体" w:hAnsi="宋体" w:cs="宋体"/>
                <w:kern w:val="0"/>
                <w:sz w:val="19"/>
                <w:szCs w:val="19"/>
              </w:rPr>
              <w:t>250</w:t>
            </w:r>
            <w:r>
              <w:rPr>
                <w:rFonts w:hint="eastAsia" w:ascii="宋体" w:hAnsi="宋体" w:cs="宋体"/>
                <w:kern w:val="0"/>
                <w:sz w:val="19"/>
                <w:szCs w:val="19"/>
              </w:rPr>
              <w:t>只</w:t>
            </w:r>
          </w:p>
        </w:tc>
      </w:tr>
      <w:tr>
        <w:tblPrEx>
          <w:tblCellMar>
            <w:top w:w="0" w:type="dxa"/>
            <w:left w:w="28" w:type="dxa"/>
            <w:bottom w:w="0" w:type="dxa"/>
            <w:right w:w="28" w:type="dxa"/>
          </w:tblCellMar>
        </w:tblPrEx>
        <w:trPr>
          <w:trHeight w:val="921"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林下中药材种植奖补</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林草局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林草局</w:t>
            </w:r>
          </w:p>
        </w:tc>
        <w:tc>
          <w:tcPr>
            <w:tcW w:w="1327"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全县范围</w:t>
            </w:r>
          </w:p>
        </w:tc>
        <w:tc>
          <w:tcPr>
            <w:tcW w:w="1511"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种植党参、苦参</w:t>
            </w:r>
            <w:r>
              <w:rPr>
                <w:rFonts w:ascii="宋体" w:hAnsi="宋体" w:cs="宋体"/>
                <w:kern w:val="0"/>
                <w:sz w:val="19"/>
                <w:szCs w:val="19"/>
              </w:rPr>
              <w:t>10000</w:t>
            </w:r>
            <w:r>
              <w:rPr>
                <w:rFonts w:hint="eastAsia" w:ascii="宋体" w:hAnsi="宋体" w:cs="宋体"/>
                <w:kern w:val="0"/>
                <w:sz w:val="19"/>
                <w:szCs w:val="19"/>
              </w:rPr>
              <w:t>亩</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800</w:t>
            </w:r>
          </w:p>
        </w:tc>
        <w:tc>
          <w:tcPr>
            <w:tcW w:w="64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100</w:t>
            </w:r>
          </w:p>
        </w:tc>
        <w:tc>
          <w:tcPr>
            <w:tcW w:w="161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100</w:t>
            </w:r>
            <w:r>
              <w:rPr>
                <w:rFonts w:hint="eastAsia" w:ascii="宋体" w:hAnsi="宋体" w:cs="宋体"/>
                <w:kern w:val="0"/>
                <w:sz w:val="19"/>
                <w:szCs w:val="19"/>
              </w:rPr>
              <w:t>元</w:t>
            </w:r>
            <w:r>
              <w:rPr>
                <w:rFonts w:ascii="宋体" w:hAnsi="宋体" w:cs="宋体"/>
                <w:kern w:val="0"/>
                <w:sz w:val="19"/>
                <w:szCs w:val="19"/>
              </w:rPr>
              <w:t>/</w:t>
            </w:r>
            <w:r>
              <w:rPr>
                <w:rFonts w:hint="eastAsia" w:ascii="宋体" w:hAnsi="宋体" w:cs="宋体"/>
                <w:kern w:val="0"/>
                <w:sz w:val="19"/>
                <w:szCs w:val="19"/>
              </w:rPr>
              <w:t>亩</w:t>
            </w:r>
          </w:p>
        </w:tc>
        <w:tc>
          <w:tcPr>
            <w:tcW w:w="1232"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11</w:t>
            </w:r>
            <w:r>
              <w:rPr>
                <w:rFonts w:hint="eastAsia" w:ascii="宋体" w:hAnsi="宋体" w:cs="宋体"/>
                <w:kern w:val="0"/>
                <w:sz w:val="19"/>
                <w:szCs w:val="19"/>
              </w:rPr>
              <w:t>月底完成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新增林下中药材种植面积</w:t>
            </w:r>
            <w:r>
              <w:rPr>
                <w:rFonts w:ascii="宋体" w:hAnsi="宋体" w:cs="宋体"/>
                <w:kern w:val="0"/>
                <w:sz w:val="19"/>
                <w:szCs w:val="19"/>
              </w:rPr>
              <w:t>10000</w:t>
            </w:r>
            <w:r>
              <w:rPr>
                <w:rFonts w:hint="eastAsia" w:ascii="宋体" w:hAnsi="宋体" w:cs="宋体"/>
                <w:kern w:val="0"/>
                <w:sz w:val="19"/>
                <w:szCs w:val="19"/>
              </w:rPr>
              <w:t>亩</w:t>
            </w:r>
          </w:p>
        </w:tc>
      </w:tr>
      <w:tr>
        <w:tblPrEx>
          <w:tblCellMar>
            <w:top w:w="0" w:type="dxa"/>
            <w:left w:w="28" w:type="dxa"/>
            <w:bottom w:w="0" w:type="dxa"/>
            <w:right w:w="28" w:type="dxa"/>
          </w:tblCellMar>
        </w:tblPrEx>
        <w:trPr>
          <w:trHeight w:val="720" w:hRule="atLeast"/>
        </w:trPr>
        <w:tc>
          <w:tcPr>
            <w:tcW w:w="134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1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现代农业</w:t>
            </w:r>
            <w:r>
              <w:rPr>
                <w:rFonts w:ascii="宋体" w:cs="宋体"/>
                <w:b/>
                <w:bCs/>
                <w:kern w:val="0"/>
                <w:sz w:val="19"/>
                <w:szCs w:val="19"/>
              </w:rPr>
              <w:br w:type="textWrapping"/>
            </w:r>
            <w:r>
              <w:rPr>
                <w:rFonts w:hint="eastAsia" w:ascii="宋体" w:hAnsi="宋体" w:cs="宋体"/>
                <w:b/>
                <w:bCs/>
                <w:kern w:val="0"/>
                <w:sz w:val="19"/>
                <w:szCs w:val="19"/>
              </w:rPr>
              <w:t>发展中心</w:t>
            </w:r>
          </w:p>
        </w:tc>
        <w:tc>
          <w:tcPr>
            <w:tcW w:w="110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ascii="宋体" w:hAnsi="宋体" w:cs="宋体"/>
                <w:b/>
                <w:bCs/>
                <w:kern w:val="0"/>
                <w:sz w:val="19"/>
                <w:szCs w:val="19"/>
              </w:rPr>
              <w:t>20300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ascii="宋体" w:hAnsi="宋体" w:cs="宋体"/>
                <w:b/>
                <w:bCs/>
                <w:kern w:val="0"/>
                <w:sz w:val="19"/>
                <w:szCs w:val="19"/>
              </w:rPr>
              <w:t>2300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r>
      <w:tr>
        <w:tblPrEx>
          <w:tblCellMar>
            <w:top w:w="0" w:type="dxa"/>
            <w:left w:w="28" w:type="dxa"/>
            <w:bottom w:w="0" w:type="dxa"/>
            <w:right w:w="28" w:type="dxa"/>
          </w:tblCellMar>
        </w:tblPrEx>
        <w:trPr>
          <w:trHeight w:val="144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圈舍建设及畜禽引进</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现代农业</w:t>
            </w:r>
            <w:r>
              <w:rPr>
                <w:rFonts w:ascii="宋体" w:cs="宋体"/>
                <w:kern w:val="0"/>
                <w:sz w:val="19"/>
                <w:szCs w:val="19"/>
              </w:rPr>
              <w:br w:type="textWrapping"/>
            </w:r>
            <w:r>
              <w:rPr>
                <w:rFonts w:hint="eastAsia" w:ascii="宋体" w:hAnsi="宋体" w:cs="宋体"/>
                <w:kern w:val="0"/>
                <w:sz w:val="19"/>
                <w:szCs w:val="19"/>
              </w:rPr>
              <w:t>发展中心</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现代农业</w:t>
            </w:r>
            <w:r>
              <w:rPr>
                <w:rFonts w:ascii="宋体" w:cs="宋体"/>
                <w:kern w:val="0"/>
                <w:sz w:val="19"/>
                <w:szCs w:val="19"/>
              </w:rPr>
              <w:br w:type="textWrapping"/>
            </w:r>
            <w:r>
              <w:rPr>
                <w:rFonts w:hint="eastAsia" w:ascii="宋体" w:hAnsi="宋体" w:cs="宋体"/>
                <w:kern w:val="0"/>
                <w:sz w:val="19"/>
                <w:szCs w:val="19"/>
              </w:rPr>
              <w:t>发展中心</w:t>
            </w:r>
          </w:p>
        </w:tc>
        <w:tc>
          <w:tcPr>
            <w:tcW w:w="1327"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88800</w:t>
            </w:r>
            <w:r>
              <w:rPr>
                <w:rFonts w:hint="eastAsia" w:ascii="宋体" w:hAnsi="宋体" w:cs="宋体"/>
                <w:kern w:val="0"/>
                <w:sz w:val="19"/>
                <w:szCs w:val="19"/>
              </w:rPr>
              <w:t>平方米</w:t>
            </w:r>
            <w:r>
              <w:rPr>
                <w:rFonts w:ascii="宋体" w:cs="宋体"/>
                <w:kern w:val="0"/>
                <w:sz w:val="19"/>
                <w:szCs w:val="19"/>
              </w:rPr>
              <w:br w:type="textWrapping"/>
            </w:r>
            <w:r>
              <w:rPr>
                <w:rFonts w:hint="eastAsia" w:ascii="宋体" w:hAnsi="宋体" w:cs="宋体"/>
                <w:kern w:val="0"/>
                <w:sz w:val="19"/>
                <w:szCs w:val="19"/>
              </w:rPr>
              <w:t>牛</w:t>
            </w:r>
            <w:r>
              <w:rPr>
                <w:rFonts w:ascii="宋体" w:hAnsi="宋体" w:cs="宋体"/>
                <w:kern w:val="0"/>
                <w:sz w:val="19"/>
                <w:szCs w:val="19"/>
              </w:rPr>
              <w:t>1000</w:t>
            </w:r>
            <w:r>
              <w:rPr>
                <w:rFonts w:hint="eastAsia" w:ascii="宋体" w:hAnsi="宋体" w:cs="宋体"/>
                <w:kern w:val="0"/>
                <w:sz w:val="19"/>
                <w:szCs w:val="19"/>
              </w:rPr>
              <w:t>余头</w:t>
            </w:r>
            <w:r>
              <w:rPr>
                <w:rFonts w:ascii="宋体" w:cs="宋体"/>
                <w:kern w:val="0"/>
                <w:sz w:val="19"/>
                <w:szCs w:val="19"/>
              </w:rPr>
              <w:br w:type="textWrapping"/>
            </w:r>
            <w:r>
              <w:rPr>
                <w:rFonts w:hint="eastAsia" w:ascii="宋体" w:hAnsi="宋体" w:cs="宋体"/>
                <w:kern w:val="0"/>
                <w:sz w:val="19"/>
                <w:szCs w:val="19"/>
              </w:rPr>
              <w:t>羊</w:t>
            </w:r>
            <w:r>
              <w:rPr>
                <w:rFonts w:ascii="宋体" w:hAnsi="宋体" w:cs="宋体"/>
                <w:kern w:val="0"/>
                <w:sz w:val="19"/>
                <w:szCs w:val="19"/>
              </w:rPr>
              <w:t>3000</w:t>
            </w:r>
            <w:r>
              <w:rPr>
                <w:rFonts w:hint="eastAsia" w:ascii="宋体" w:hAnsi="宋体" w:cs="宋体"/>
                <w:kern w:val="0"/>
                <w:sz w:val="19"/>
                <w:szCs w:val="19"/>
              </w:rPr>
              <w:t>余只</w:t>
            </w:r>
            <w:r>
              <w:rPr>
                <w:rFonts w:ascii="宋体" w:cs="宋体"/>
                <w:kern w:val="0"/>
                <w:sz w:val="19"/>
                <w:szCs w:val="19"/>
              </w:rPr>
              <w:br w:type="textWrapping"/>
            </w:r>
            <w:r>
              <w:rPr>
                <w:rFonts w:hint="eastAsia" w:ascii="宋体" w:hAnsi="宋体" w:cs="宋体"/>
                <w:kern w:val="0"/>
                <w:sz w:val="19"/>
                <w:szCs w:val="19"/>
              </w:rPr>
              <w:t>猪</w:t>
            </w:r>
            <w:r>
              <w:rPr>
                <w:rFonts w:ascii="宋体" w:hAnsi="宋体" w:cs="宋体"/>
                <w:kern w:val="0"/>
                <w:sz w:val="19"/>
                <w:szCs w:val="19"/>
              </w:rPr>
              <w:t>1000</w:t>
            </w:r>
            <w:r>
              <w:rPr>
                <w:rFonts w:hint="eastAsia" w:ascii="宋体" w:hAnsi="宋体" w:cs="宋体"/>
                <w:kern w:val="0"/>
                <w:sz w:val="19"/>
                <w:szCs w:val="19"/>
              </w:rPr>
              <w:t>余只</w:t>
            </w:r>
            <w:r>
              <w:rPr>
                <w:rFonts w:ascii="宋体" w:cs="宋体"/>
                <w:kern w:val="0"/>
                <w:sz w:val="19"/>
                <w:szCs w:val="19"/>
              </w:rPr>
              <w:br w:type="textWrapping"/>
            </w:r>
            <w:r>
              <w:rPr>
                <w:rFonts w:hint="eastAsia" w:ascii="宋体" w:hAnsi="宋体" w:cs="宋体"/>
                <w:kern w:val="0"/>
                <w:sz w:val="19"/>
                <w:szCs w:val="19"/>
              </w:rPr>
              <w:t>蛋鸡苗</w:t>
            </w:r>
            <w:r>
              <w:rPr>
                <w:rFonts w:ascii="宋体" w:hAnsi="宋体" w:cs="宋体"/>
                <w:kern w:val="0"/>
                <w:sz w:val="19"/>
                <w:szCs w:val="19"/>
              </w:rPr>
              <w:t>5</w:t>
            </w:r>
            <w:r>
              <w:rPr>
                <w:rFonts w:hint="eastAsia" w:ascii="宋体" w:hAnsi="宋体" w:cs="宋体"/>
                <w:kern w:val="0"/>
                <w:sz w:val="19"/>
                <w:szCs w:val="19"/>
              </w:rPr>
              <w:t>万只</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20000</w:t>
            </w:r>
          </w:p>
        </w:tc>
        <w:tc>
          <w:tcPr>
            <w:tcW w:w="64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2276</w:t>
            </w:r>
          </w:p>
        </w:tc>
        <w:tc>
          <w:tcPr>
            <w:tcW w:w="161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200</w:t>
            </w:r>
            <w:r>
              <w:rPr>
                <w:rFonts w:hint="eastAsia" w:ascii="宋体" w:hAnsi="宋体" w:cs="宋体"/>
                <w:kern w:val="0"/>
                <w:sz w:val="19"/>
                <w:szCs w:val="19"/>
              </w:rPr>
              <w:t>元</w:t>
            </w:r>
            <w:r>
              <w:rPr>
                <w:rFonts w:ascii="宋体" w:hAnsi="宋体" w:cs="宋体"/>
                <w:kern w:val="0"/>
                <w:sz w:val="19"/>
                <w:szCs w:val="19"/>
              </w:rPr>
              <w:t>/</w:t>
            </w:r>
            <w:r>
              <w:rPr>
                <w:rFonts w:hint="eastAsia" w:ascii="宋体" w:hAnsi="宋体" w:cs="宋体"/>
                <w:kern w:val="0"/>
                <w:sz w:val="19"/>
                <w:szCs w:val="19"/>
              </w:rPr>
              <w:t>平方</w:t>
            </w:r>
            <w:r>
              <w:rPr>
                <w:rFonts w:ascii="宋体" w:cs="宋体"/>
                <w:kern w:val="0"/>
                <w:sz w:val="19"/>
                <w:szCs w:val="19"/>
              </w:rPr>
              <w:br w:type="textWrapping"/>
            </w:r>
            <w:r>
              <w:rPr>
                <w:rFonts w:hint="eastAsia" w:ascii="宋体" w:hAnsi="宋体" w:cs="宋体"/>
                <w:kern w:val="0"/>
                <w:sz w:val="19"/>
                <w:szCs w:val="19"/>
              </w:rPr>
              <w:t>牛</w:t>
            </w:r>
            <w:r>
              <w:rPr>
                <w:rFonts w:ascii="宋体" w:hAnsi="宋体" w:cs="宋体"/>
                <w:kern w:val="0"/>
                <w:sz w:val="19"/>
                <w:szCs w:val="19"/>
              </w:rPr>
              <w:t>3000</w:t>
            </w:r>
            <w:r>
              <w:rPr>
                <w:rFonts w:hint="eastAsia" w:ascii="宋体" w:hAnsi="宋体" w:cs="宋体"/>
                <w:kern w:val="0"/>
                <w:sz w:val="19"/>
                <w:szCs w:val="19"/>
              </w:rPr>
              <w:t>元</w:t>
            </w:r>
            <w:r>
              <w:rPr>
                <w:rFonts w:ascii="宋体" w:hAnsi="宋体" w:cs="宋体"/>
                <w:kern w:val="0"/>
                <w:sz w:val="19"/>
                <w:szCs w:val="19"/>
              </w:rPr>
              <w:t>/</w:t>
            </w:r>
            <w:r>
              <w:rPr>
                <w:rFonts w:hint="eastAsia" w:ascii="宋体" w:hAnsi="宋体" w:cs="宋体"/>
                <w:kern w:val="0"/>
                <w:sz w:val="19"/>
                <w:szCs w:val="19"/>
              </w:rPr>
              <w:t>头</w:t>
            </w:r>
            <w:r>
              <w:rPr>
                <w:rFonts w:ascii="宋体" w:cs="宋体"/>
                <w:kern w:val="0"/>
                <w:sz w:val="19"/>
                <w:szCs w:val="19"/>
              </w:rPr>
              <w:br w:type="textWrapping"/>
            </w:r>
            <w:r>
              <w:rPr>
                <w:rFonts w:hint="eastAsia" w:ascii="宋体" w:hAnsi="宋体" w:cs="宋体"/>
                <w:kern w:val="0"/>
                <w:sz w:val="19"/>
                <w:szCs w:val="19"/>
              </w:rPr>
              <w:t>羊</w:t>
            </w:r>
            <w:r>
              <w:rPr>
                <w:rFonts w:ascii="宋体" w:hAnsi="宋体" w:cs="宋体"/>
                <w:kern w:val="0"/>
                <w:sz w:val="19"/>
                <w:szCs w:val="19"/>
              </w:rPr>
              <w:t>300/</w:t>
            </w:r>
            <w:r>
              <w:rPr>
                <w:rFonts w:hint="eastAsia" w:ascii="宋体" w:hAnsi="宋体" w:cs="宋体"/>
                <w:kern w:val="0"/>
                <w:sz w:val="19"/>
                <w:szCs w:val="19"/>
              </w:rPr>
              <w:t>只</w:t>
            </w:r>
            <w:r>
              <w:rPr>
                <w:rFonts w:ascii="宋体" w:cs="宋体"/>
                <w:kern w:val="0"/>
                <w:sz w:val="19"/>
                <w:szCs w:val="19"/>
              </w:rPr>
              <w:br w:type="textWrapping"/>
            </w:r>
            <w:r>
              <w:rPr>
                <w:rFonts w:hint="eastAsia" w:ascii="宋体" w:hAnsi="宋体" w:cs="宋体"/>
                <w:kern w:val="0"/>
                <w:sz w:val="19"/>
                <w:szCs w:val="19"/>
              </w:rPr>
              <w:t>猪</w:t>
            </w:r>
            <w:r>
              <w:rPr>
                <w:rFonts w:ascii="宋体" w:hAnsi="宋体" w:cs="宋体"/>
                <w:kern w:val="0"/>
                <w:sz w:val="19"/>
                <w:szCs w:val="19"/>
              </w:rPr>
              <w:t>1000/</w:t>
            </w:r>
            <w:r>
              <w:rPr>
                <w:rFonts w:hint="eastAsia" w:ascii="宋体" w:hAnsi="宋体" w:cs="宋体"/>
                <w:kern w:val="0"/>
                <w:sz w:val="19"/>
                <w:szCs w:val="19"/>
              </w:rPr>
              <w:t>头</w:t>
            </w:r>
            <w:r>
              <w:rPr>
                <w:rFonts w:ascii="宋体" w:cs="宋体"/>
                <w:kern w:val="0"/>
                <w:sz w:val="19"/>
                <w:szCs w:val="19"/>
              </w:rPr>
              <w:br w:type="textWrapping"/>
            </w:r>
            <w:r>
              <w:rPr>
                <w:rFonts w:hint="eastAsia" w:ascii="宋体" w:hAnsi="宋体" w:cs="宋体"/>
                <w:kern w:val="0"/>
                <w:sz w:val="19"/>
                <w:szCs w:val="19"/>
              </w:rPr>
              <w:t>蛋鸡</w:t>
            </w:r>
            <w:r>
              <w:rPr>
                <w:rFonts w:ascii="宋体" w:hAnsi="宋体" w:cs="宋体"/>
                <w:kern w:val="0"/>
                <w:sz w:val="19"/>
                <w:szCs w:val="19"/>
              </w:rPr>
              <w:t>2/</w:t>
            </w:r>
            <w:r>
              <w:rPr>
                <w:rFonts w:hint="eastAsia" w:ascii="宋体" w:hAnsi="宋体" w:cs="宋体"/>
                <w:kern w:val="0"/>
                <w:sz w:val="19"/>
                <w:szCs w:val="19"/>
              </w:rPr>
              <w:t>只</w:t>
            </w:r>
          </w:p>
        </w:tc>
        <w:tc>
          <w:tcPr>
            <w:tcW w:w="1232"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月底完成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扩大养殖规模，提升养殖效益。改良畜禽生产效能，增加养殖效能</w:t>
            </w:r>
          </w:p>
        </w:tc>
      </w:tr>
      <w:tr>
        <w:tblPrEx>
          <w:tblCellMar>
            <w:top w:w="0" w:type="dxa"/>
            <w:left w:w="28" w:type="dxa"/>
            <w:bottom w:w="0" w:type="dxa"/>
            <w:right w:w="28" w:type="dxa"/>
          </w:tblCellMar>
        </w:tblPrEx>
        <w:trPr>
          <w:trHeight w:val="877"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青贮窖建设</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现代农业</w:t>
            </w:r>
            <w:r>
              <w:rPr>
                <w:rFonts w:ascii="宋体" w:cs="宋体"/>
                <w:kern w:val="0"/>
                <w:sz w:val="19"/>
                <w:szCs w:val="19"/>
              </w:rPr>
              <w:br w:type="textWrapping"/>
            </w:r>
            <w:r>
              <w:rPr>
                <w:rFonts w:hint="eastAsia" w:ascii="宋体" w:hAnsi="宋体" w:cs="宋体"/>
                <w:kern w:val="0"/>
                <w:sz w:val="19"/>
                <w:szCs w:val="19"/>
              </w:rPr>
              <w:t>发展中心</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现代农业</w:t>
            </w:r>
            <w:r>
              <w:rPr>
                <w:rFonts w:ascii="宋体" w:cs="宋体"/>
                <w:kern w:val="0"/>
                <w:sz w:val="19"/>
                <w:szCs w:val="19"/>
              </w:rPr>
              <w:br w:type="textWrapping"/>
            </w:r>
            <w:r>
              <w:rPr>
                <w:rFonts w:hint="eastAsia" w:ascii="宋体" w:hAnsi="宋体" w:cs="宋体"/>
                <w:kern w:val="0"/>
                <w:sz w:val="19"/>
                <w:szCs w:val="19"/>
              </w:rPr>
              <w:t>发展中心</w:t>
            </w:r>
          </w:p>
        </w:tc>
        <w:tc>
          <w:tcPr>
            <w:tcW w:w="1327"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4000</w:t>
            </w:r>
            <w:r>
              <w:rPr>
                <w:rFonts w:hint="eastAsia" w:ascii="宋体" w:hAnsi="宋体" w:cs="宋体"/>
                <w:kern w:val="0"/>
                <w:sz w:val="19"/>
                <w:szCs w:val="19"/>
              </w:rPr>
              <w:t>立方米</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300</w:t>
            </w:r>
          </w:p>
        </w:tc>
        <w:tc>
          <w:tcPr>
            <w:tcW w:w="64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24</w:t>
            </w:r>
          </w:p>
        </w:tc>
        <w:tc>
          <w:tcPr>
            <w:tcW w:w="161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60</w:t>
            </w:r>
            <w:r>
              <w:rPr>
                <w:rFonts w:hint="eastAsia" w:ascii="宋体" w:hAnsi="宋体" w:cs="宋体"/>
                <w:kern w:val="0"/>
                <w:sz w:val="19"/>
                <w:szCs w:val="19"/>
              </w:rPr>
              <w:t>元</w:t>
            </w:r>
            <w:r>
              <w:rPr>
                <w:rFonts w:ascii="宋体" w:hAnsi="宋体" w:cs="宋体"/>
                <w:kern w:val="0"/>
                <w:sz w:val="19"/>
                <w:szCs w:val="19"/>
              </w:rPr>
              <w:t>/</w:t>
            </w:r>
            <w:r>
              <w:rPr>
                <w:rFonts w:hint="eastAsia" w:ascii="宋体" w:hAnsi="宋体" w:cs="宋体"/>
                <w:kern w:val="0"/>
                <w:sz w:val="19"/>
                <w:szCs w:val="19"/>
              </w:rPr>
              <w:t>立方</w:t>
            </w:r>
          </w:p>
        </w:tc>
        <w:tc>
          <w:tcPr>
            <w:tcW w:w="1232"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月底完成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提高秸秆利用，增加养殖经济效益</w:t>
            </w:r>
          </w:p>
        </w:tc>
      </w:tr>
      <w:tr>
        <w:tblPrEx>
          <w:tblCellMar>
            <w:top w:w="0" w:type="dxa"/>
            <w:left w:w="28" w:type="dxa"/>
            <w:bottom w:w="0" w:type="dxa"/>
            <w:right w:w="28" w:type="dxa"/>
          </w:tblCellMar>
        </w:tblPrEx>
        <w:trPr>
          <w:trHeight w:val="602" w:hRule="atLeast"/>
        </w:trPr>
        <w:tc>
          <w:tcPr>
            <w:tcW w:w="134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9"/>
                <w:szCs w:val="19"/>
              </w:rPr>
            </w:pPr>
            <w:r>
              <w:rPr>
                <w:rFonts w:hint="eastAsia" w:ascii="宋体" w:hAnsi="宋体" w:cs="宋体"/>
                <w:kern w:val="0"/>
                <w:sz w:val="19"/>
                <w:szCs w:val="19"/>
              </w:rPr>
              <w:t>　</w:t>
            </w:r>
          </w:p>
        </w:tc>
        <w:tc>
          <w:tcPr>
            <w:tcW w:w="1120"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left"/>
              <w:rPr>
                <w:rFonts w:ascii="宋体" w:cs="宋体"/>
                <w:kern w:val="0"/>
                <w:sz w:val="19"/>
                <w:szCs w:val="19"/>
              </w:rPr>
            </w:pPr>
            <w:r>
              <w:rPr>
                <w:rFonts w:hint="eastAsia" w:ascii="宋体" w:hAnsi="宋体" w:cs="宋体"/>
                <w:kern w:val="0"/>
                <w:sz w:val="19"/>
                <w:szCs w:val="19"/>
              </w:rPr>
              <w:t>　</w:t>
            </w:r>
          </w:p>
        </w:tc>
        <w:tc>
          <w:tcPr>
            <w:tcW w:w="1327" w:type="dxa"/>
            <w:tcBorders>
              <w:top w:val="nil"/>
              <w:left w:val="nil"/>
              <w:bottom w:val="single" w:color="auto" w:sz="4" w:space="0"/>
              <w:right w:val="single" w:color="auto" w:sz="4" w:space="0"/>
            </w:tcBorders>
            <w:vAlign w:val="center"/>
          </w:tcPr>
          <w:p>
            <w:pPr>
              <w:widowControl/>
              <w:jc w:val="left"/>
              <w:rPr>
                <w:rFonts w:ascii="宋体" w:cs="宋体"/>
                <w:kern w:val="0"/>
                <w:sz w:val="19"/>
                <w:szCs w:val="19"/>
              </w:rPr>
            </w:pPr>
            <w:r>
              <w:rPr>
                <w:rFonts w:hint="eastAsia" w:ascii="宋体" w:hAnsi="宋体" w:cs="宋体"/>
                <w:kern w:val="0"/>
                <w:sz w:val="19"/>
                <w:szCs w:val="19"/>
              </w:rPr>
              <w:t>　</w:t>
            </w:r>
          </w:p>
        </w:tc>
        <w:tc>
          <w:tcPr>
            <w:tcW w:w="1511" w:type="dxa"/>
            <w:tcBorders>
              <w:top w:val="nil"/>
              <w:left w:val="nil"/>
              <w:bottom w:val="single" w:color="auto" w:sz="4" w:space="0"/>
              <w:right w:val="single" w:color="auto" w:sz="4" w:space="0"/>
            </w:tcBorders>
            <w:vAlign w:val="center"/>
          </w:tcPr>
          <w:p>
            <w:pPr>
              <w:widowControl/>
              <w:jc w:val="left"/>
              <w:rPr>
                <w:rFonts w:ascii="宋体" w:cs="宋体"/>
                <w:kern w:val="0"/>
                <w:sz w:val="19"/>
                <w:szCs w:val="19"/>
              </w:rPr>
            </w:pPr>
            <w:r>
              <w:rPr>
                <w:rFonts w:hint="eastAsia" w:ascii="宋体" w:hAnsi="宋体" w:cs="宋体"/>
                <w:kern w:val="0"/>
                <w:sz w:val="19"/>
                <w:szCs w:val="19"/>
              </w:rPr>
              <w:t>　</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ascii="宋体" w:hAnsi="宋体" w:cs="宋体"/>
                <w:b/>
                <w:bCs/>
                <w:kern w:val="0"/>
                <w:sz w:val="19"/>
                <w:szCs w:val="19"/>
              </w:rPr>
              <w:t>4275</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ascii="宋体" w:hAnsi="宋体" w:cs="宋体"/>
                <w:b/>
                <w:bCs/>
                <w:kern w:val="0"/>
                <w:sz w:val="19"/>
                <w:szCs w:val="19"/>
              </w:rPr>
              <w:t>4275</w:t>
            </w:r>
          </w:p>
        </w:tc>
        <w:tc>
          <w:tcPr>
            <w:tcW w:w="1610" w:type="dxa"/>
            <w:tcBorders>
              <w:top w:val="nil"/>
              <w:left w:val="nil"/>
              <w:bottom w:val="single" w:color="auto" w:sz="4" w:space="0"/>
              <w:right w:val="single" w:color="auto" w:sz="4" w:space="0"/>
            </w:tcBorders>
            <w:vAlign w:val="center"/>
          </w:tcPr>
          <w:p>
            <w:pPr>
              <w:widowControl/>
              <w:jc w:val="left"/>
              <w:rPr>
                <w:rFonts w:ascii="宋体" w:cs="宋体"/>
                <w:kern w:val="0"/>
                <w:sz w:val="19"/>
                <w:szCs w:val="19"/>
              </w:rPr>
            </w:pPr>
            <w:r>
              <w:rPr>
                <w:rFonts w:hint="eastAsia" w:ascii="宋体" w:hAnsi="宋体" w:cs="宋体"/>
                <w:kern w:val="0"/>
                <w:sz w:val="19"/>
                <w:szCs w:val="19"/>
              </w:rPr>
              <w:t>　</w:t>
            </w:r>
          </w:p>
        </w:tc>
        <w:tc>
          <w:tcPr>
            <w:tcW w:w="1232" w:type="dxa"/>
            <w:tcBorders>
              <w:top w:val="nil"/>
              <w:left w:val="nil"/>
              <w:bottom w:val="single" w:color="auto" w:sz="4" w:space="0"/>
              <w:right w:val="single" w:color="auto" w:sz="4" w:space="0"/>
            </w:tcBorders>
            <w:vAlign w:val="center"/>
          </w:tcPr>
          <w:p>
            <w:pPr>
              <w:widowControl/>
              <w:jc w:val="left"/>
              <w:rPr>
                <w:rFonts w:ascii="宋体" w:cs="宋体"/>
                <w:kern w:val="0"/>
                <w:sz w:val="19"/>
                <w:szCs w:val="19"/>
              </w:rPr>
            </w:pPr>
            <w:r>
              <w:rPr>
                <w:rFonts w:hint="eastAsia" w:ascii="宋体" w:hAnsi="宋体" w:cs="宋体"/>
                <w:kern w:val="0"/>
                <w:sz w:val="19"/>
                <w:szCs w:val="19"/>
              </w:rPr>
              <w:t>　</w:t>
            </w:r>
          </w:p>
        </w:tc>
        <w:tc>
          <w:tcPr>
            <w:tcW w:w="2114" w:type="dxa"/>
            <w:tcBorders>
              <w:top w:val="nil"/>
              <w:left w:val="nil"/>
              <w:bottom w:val="single" w:color="auto" w:sz="4" w:space="0"/>
              <w:right w:val="single" w:color="auto" w:sz="4" w:space="0"/>
            </w:tcBorders>
            <w:vAlign w:val="center"/>
          </w:tcPr>
          <w:p>
            <w:pPr>
              <w:widowControl/>
              <w:jc w:val="left"/>
              <w:rPr>
                <w:rFonts w:ascii="宋体" w:cs="宋体"/>
                <w:kern w:val="0"/>
                <w:sz w:val="19"/>
                <w:szCs w:val="19"/>
              </w:rPr>
            </w:pPr>
            <w:r>
              <w:rPr>
                <w:rFonts w:hint="eastAsia" w:ascii="宋体" w:hAnsi="宋体" w:cs="宋体"/>
                <w:kern w:val="0"/>
                <w:sz w:val="19"/>
                <w:szCs w:val="19"/>
              </w:rPr>
              <w:t>　</w:t>
            </w:r>
          </w:p>
        </w:tc>
      </w:tr>
      <w:tr>
        <w:tblPrEx>
          <w:tblCellMar>
            <w:top w:w="0" w:type="dxa"/>
            <w:left w:w="28" w:type="dxa"/>
            <w:bottom w:w="0" w:type="dxa"/>
            <w:right w:w="28" w:type="dxa"/>
          </w:tblCellMar>
        </w:tblPrEx>
        <w:trPr>
          <w:trHeight w:val="603"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大豆玉米带状复合种植</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万亩</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200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200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200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亩</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11</w:t>
            </w:r>
            <w:r>
              <w:rPr>
                <w:rFonts w:hint="eastAsia" w:ascii="宋体" w:hAnsi="宋体" w:cs="宋体"/>
                <w:color w:val="000000"/>
                <w:kern w:val="0"/>
                <w:sz w:val="19"/>
                <w:szCs w:val="19"/>
              </w:rPr>
              <w:t>月前完成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玉米不减产，多收一茬豆</w:t>
            </w:r>
          </w:p>
        </w:tc>
      </w:tr>
      <w:tr>
        <w:tblPrEx>
          <w:tblCellMar>
            <w:top w:w="0" w:type="dxa"/>
            <w:left w:w="28" w:type="dxa"/>
            <w:bottom w:w="0" w:type="dxa"/>
            <w:right w:w="28" w:type="dxa"/>
          </w:tblCellMar>
        </w:tblPrEx>
        <w:trPr>
          <w:trHeight w:val="603"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水果玉米种植</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1000</w:t>
            </w:r>
            <w:r>
              <w:rPr>
                <w:rFonts w:hint="eastAsia" w:ascii="宋体" w:hAnsi="宋体" w:cs="宋体"/>
                <w:kern w:val="0"/>
                <w:sz w:val="19"/>
                <w:szCs w:val="19"/>
              </w:rPr>
              <w:t>亩</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100</w:t>
            </w:r>
            <w:r>
              <w:rPr>
                <w:rFonts w:hint="eastAsia" w:ascii="宋体" w:hAnsi="宋体" w:cs="宋体"/>
                <w:kern w:val="0"/>
                <w:sz w:val="19"/>
                <w:szCs w:val="19"/>
              </w:rPr>
              <w:t>元</w:t>
            </w:r>
            <w:r>
              <w:rPr>
                <w:rFonts w:ascii="宋体" w:hAnsi="宋体" w:cs="宋体"/>
                <w:kern w:val="0"/>
                <w:sz w:val="19"/>
                <w:szCs w:val="19"/>
              </w:rPr>
              <w:t>/</w:t>
            </w:r>
            <w:r>
              <w:rPr>
                <w:rFonts w:hint="eastAsia" w:ascii="宋体" w:hAnsi="宋体" w:cs="宋体"/>
                <w:kern w:val="0"/>
                <w:sz w:val="19"/>
                <w:szCs w:val="19"/>
              </w:rPr>
              <w:t>亩</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11</w:t>
            </w:r>
            <w:r>
              <w:rPr>
                <w:rFonts w:hint="eastAsia" w:ascii="宋体" w:hAnsi="宋体" w:cs="宋体"/>
                <w:kern w:val="0"/>
                <w:sz w:val="19"/>
                <w:szCs w:val="19"/>
              </w:rPr>
              <w:t>月前完成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发展特色产业，增加单产效益</w:t>
            </w:r>
          </w:p>
        </w:tc>
      </w:tr>
      <w:tr>
        <w:tblPrEx>
          <w:tblCellMar>
            <w:top w:w="0" w:type="dxa"/>
            <w:left w:w="28" w:type="dxa"/>
            <w:bottom w:w="0" w:type="dxa"/>
            <w:right w:w="28" w:type="dxa"/>
          </w:tblCellMar>
        </w:tblPrEx>
        <w:trPr>
          <w:trHeight w:val="603"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spacing w:val="-12"/>
                <w:kern w:val="0"/>
                <w:sz w:val="19"/>
                <w:szCs w:val="19"/>
              </w:rPr>
            </w:pPr>
            <w:r>
              <w:rPr>
                <w:rFonts w:hint="eastAsia" w:ascii="宋体" w:hAnsi="宋体" w:cs="宋体"/>
                <w:spacing w:val="-12"/>
                <w:kern w:val="0"/>
                <w:sz w:val="19"/>
                <w:szCs w:val="19"/>
              </w:rPr>
              <w:t>马铃薯种薯补贴</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万亩</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590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590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600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亩</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11</w:t>
            </w:r>
            <w:r>
              <w:rPr>
                <w:rFonts w:hint="eastAsia" w:ascii="宋体" w:hAnsi="宋体" w:cs="宋体"/>
                <w:color w:val="000000"/>
                <w:kern w:val="0"/>
                <w:sz w:val="19"/>
                <w:szCs w:val="19"/>
              </w:rPr>
              <w:t>月前完成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带动我县特优马铃薯产业发展</w:t>
            </w:r>
          </w:p>
        </w:tc>
      </w:tr>
      <w:tr>
        <w:tblPrEx>
          <w:tblCellMar>
            <w:top w:w="0" w:type="dxa"/>
            <w:left w:w="28" w:type="dxa"/>
            <w:bottom w:w="0" w:type="dxa"/>
            <w:right w:w="28" w:type="dxa"/>
          </w:tblCellMar>
        </w:tblPrEx>
        <w:trPr>
          <w:trHeight w:val="603"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spacing w:val="-12"/>
                <w:kern w:val="0"/>
                <w:sz w:val="19"/>
                <w:szCs w:val="19"/>
              </w:rPr>
            </w:pPr>
            <w:r>
              <w:rPr>
                <w:rFonts w:hint="eastAsia" w:ascii="宋体" w:hAnsi="宋体" w:cs="宋体"/>
                <w:spacing w:val="-12"/>
                <w:kern w:val="0"/>
                <w:sz w:val="19"/>
                <w:szCs w:val="19"/>
              </w:rPr>
              <w:t>马铃薯原种繁育</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1500</w:t>
            </w:r>
            <w:r>
              <w:rPr>
                <w:rFonts w:hint="eastAsia" w:ascii="宋体" w:hAnsi="宋体" w:cs="宋体"/>
                <w:kern w:val="0"/>
                <w:sz w:val="19"/>
                <w:szCs w:val="19"/>
              </w:rPr>
              <w:t>亩</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75</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75</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500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亩</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11</w:t>
            </w:r>
            <w:r>
              <w:rPr>
                <w:rFonts w:hint="eastAsia" w:ascii="宋体" w:hAnsi="宋体" w:cs="宋体"/>
                <w:color w:val="000000"/>
                <w:kern w:val="0"/>
                <w:sz w:val="19"/>
                <w:szCs w:val="19"/>
              </w:rPr>
              <w:t>月前完成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提高优质脱毒种薯生产能力</w:t>
            </w:r>
          </w:p>
        </w:tc>
      </w:tr>
      <w:tr>
        <w:tblPrEx>
          <w:tblCellMar>
            <w:top w:w="0" w:type="dxa"/>
            <w:left w:w="28" w:type="dxa"/>
            <w:bottom w:w="0" w:type="dxa"/>
            <w:right w:w="28" w:type="dxa"/>
          </w:tblCellMar>
        </w:tblPrEx>
        <w:trPr>
          <w:trHeight w:val="48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spacing w:val="-12"/>
                <w:kern w:val="0"/>
                <w:sz w:val="19"/>
                <w:szCs w:val="19"/>
              </w:rPr>
            </w:pPr>
            <w:r>
              <w:rPr>
                <w:rFonts w:hint="eastAsia" w:ascii="宋体" w:hAnsi="宋体" w:cs="宋体"/>
                <w:spacing w:val="-12"/>
                <w:kern w:val="0"/>
                <w:sz w:val="19"/>
                <w:szCs w:val="19"/>
              </w:rPr>
              <w:t>中药材育苗补贴</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党参育苗</w:t>
            </w:r>
            <w:r>
              <w:rPr>
                <w:rFonts w:ascii="宋体" w:hAnsi="宋体" w:cs="宋体"/>
                <w:kern w:val="0"/>
                <w:sz w:val="19"/>
                <w:szCs w:val="19"/>
              </w:rPr>
              <w:t>1000</w:t>
            </w:r>
            <w:r>
              <w:rPr>
                <w:rFonts w:hint="eastAsia" w:ascii="宋体" w:hAnsi="宋体" w:cs="宋体"/>
                <w:kern w:val="0"/>
                <w:sz w:val="19"/>
                <w:szCs w:val="19"/>
              </w:rPr>
              <w:t>亩，黄芪、黄芩育苗</w:t>
            </w:r>
            <w:r>
              <w:rPr>
                <w:rFonts w:ascii="宋体" w:hAnsi="宋体" w:cs="宋体"/>
                <w:kern w:val="0"/>
                <w:sz w:val="19"/>
                <w:szCs w:val="19"/>
              </w:rPr>
              <w:t>2000</w:t>
            </w:r>
            <w:r>
              <w:rPr>
                <w:rFonts w:hint="eastAsia" w:ascii="宋体" w:hAnsi="宋体" w:cs="宋体"/>
                <w:kern w:val="0"/>
                <w:sz w:val="19"/>
                <w:szCs w:val="19"/>
              </w:rPr>
              <w:t>亩</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220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220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spacing w:val="-6"/>
                <w:kern w:val="0"/>
                <w:sz w:val="19"/>
                <w:szCs w:val="19"/>
              </w:rPr>
            </w:pPr>
            <w:r>
              <w:rPr>
                <w:rFonts w:hint="eastAsia" w:ascii="宋体" w:hAnsi="宋体" w:cs="宋体"/>
                <w:spacing w:val="-6"/>
                <w:kern w:val="0"/>
                <w:sz w:val="19"/>
                <w:szCs w:val="19"/>
              </w:rPr>
              <w:t>党参</w:t>
            </w:r>
            <w:r>
              <w:rPr>
                <w:rFonts w:ascii="宋体" w:hAnsi="宋体" w:cs="宋体"/>
                <w:spacing w:val="-6"/>
                <w:kern w:val="0"/>
                <w:sz w:val="19"/>
                <w:szCs w:val="19"/>
              </w:rPr>
              <w:t>1000/</w:t>
            </w:r>
            <w:r>
              <w:rPr>
                <w:rFonts w:hint="eastAsia" w:ascii="宋体" w:hAnsi="宋体" w:cs="宋体"/>
                <w:spacing w:val="-6"/>
                <w:kern w:val="0"/>
                <w:sz w:val="19"/>
                <w:szCs w:val="19"/>
              </w:rPr>
              <w:t>亩，黄芪、黄芩</w:t>
            </w:r>
            <w:r>
              <w:rPr>
                <w:rFonts w:ascii="宋体" w:hAnsi="宋体" w:cs="宋体"/>
                <w:spacing w:val="-6"/>
                <w:kern w:val="0"/>
                <w:sz w:val="19"/>
                <w:szCs w:val="19"/>
              </w:rPr>
              <w:t>600</w:t>
            </w:r>
            <w:r>
              <w:rPr>
                <w:rFonts w:hint="eastAsia" w:ascii="宋体" w:hAnsi="宋体" w:cs="宋体"/>
                <w:spacing w:val="-6"/>
                <w:kern w:val="0"/>
                <w:sz w:val="19"/>
                <w:szCs w:val="19"/>
              </w:rPr>
              <w:t>元</w:t>
            </w:r>
            <w:r>
              <w:rPr>
                <w:rFonts w:ascii="宋体" w:hAnsi="宋体" w:cs="宋体"/>
                <w:spacing w:val="-6"/>
                <w:kern w:val="0"/>
                <w:sz w:val="19"/>
                <w:szCs w:val="19"/>
              </w:rPr>
              <w:t>/</w:t>
            </w:r>
            <w:r>
              <w:rPr>
                <w:rFonts w:hint="eastAsia" w:ascii="宋体" w:hAnsi="宋体" w:cs="宋体"/>
                <w:spacing w:val="-6"/>
                <w:kern w:val="0"/>
                <w:sz w:val="19"/>
                <w:szCs w:val="19"/>
              </w:rPr>
              <w:t>亩</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月前完成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亩收入</w:t>
            </w:r>
            <w:r>
              <w:rPr>
                <w:rFonts w:ascii="宋体" w:hAnsi="宋体" w:cs="宋体"/>
                <w:kern w:val="0"/>
                <w:sz w:val="19"/>
                <w:szCs w:val="19"/>
              </w:rPr>
              <w:t>8000</w:t>
            </w:r>
            <w:r>
              <w:rPr>
                <w:rFonts w:hint="eastAsia" w:ascii="宋体" w:hAnsi="宋体" w:cs="宋体"/>
                <w:kern w:val="0"/>
                <w:sz w:val="19"/>
                <w:szCs w:val="19"/>
              </w:rPr>
              <w:t>元左右</w:t>
            </w:r>
          </w:p>
        </w:tc>
      </w:tr>
      <w:tr>
        <w:tblPrEx>
          <w:tblCellMar>
            <w:top w:w="0" w:type="dxa"/>
            <w:left w:w="28" w:type="dxa"/>
            <w:bottom w:w="0" w:type="dxa"/>
            <w:right w:w="28" w:type="dxa"/>
          </w:tblCellMar>
        </w:tblPrEx>
        <w:trPr>
          <w:trHeight w:val="96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spacing w:val="-12"/>
                <w:kern w:val="0"/>
                <w:sz w:val="19"/>
                <w:szCs w:val="19"/>
              </w:rPr>
            </w:pPr>
            <w:r>
              <w:rPr>
                <w:rFonts w:hint="eastAsia" w:ascii="宋体" w:hAnsi="宋体" w:cs="宋体"/>
                <w:spacing w:val="-12"/>
                <w:kern w:val="0"/>
                <w:sz w:val="19"/>
                <w:szCs w:val="19"/>
              </w:rPr>
              <w:t>中药材种植补贴</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19900</w:t>
            </w:r>
            <w:r>
              <w:rPr>
                <w:rFonts w:hint="eastAsia" w:ascii="宋体" w:hAnsi="宋体" w:cs="宋体"/>
                <w:kern w:val="0"/>
                <w:sz w:val="19"/>
                <w:szCs w:val="19"/>
              </w:rPr>
              <w:t>亩</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739</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739</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一年生长周期</w:t>
            </w:r>
            <w:r>
              <w:rPr>
                <w:rFonts w:ascii="宋体" w:hAnsi="宋体" w:cs="宋体"/>
                <w:color w:val="000000"/>
                <w:kern w:val="0"/>
                <w:sz w:val="19"/>
                <w:szCs w:val="19"/>
              </w:rPr>
              <w:t>400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亩，三年以上第一年</w:t>
            </w:r>
            <w:r>
              <w:rPr>
                <w:rFonts w:ascii="宋体" w:hAnsi="宋体" w:cs="宋体"/>
                <w:color w:val="000000"/>
                <w:kern w:val="0"/>
                <w:sz w:val="19"/>
                <w:szCs w:val="19"/>
              </w:rPr>
              <w:t>400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亩，第二年</w:t>
            </w:r>
            <w:r>
              <w:rPr>
                <w:rFonts w:ascii="宋体" w:hAnsi="宋体" w:cs="宋体"/>
                <w:color w:val="000000"/>
                <w:kern w:val="0"/>
                <w:sz w:val="19"/>
                <w:szCs w:val="19"/>
              </w:rPr>
              <w:t>400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亩，第三年</w:t>
            </w:r>
            <w:r>
              <w:rPr>
                <w:rFonts w:ascii="宋体" w:hAnsi="宋体" w:cs="宋体"/>
                <w:color w:val="000000"/>
                <w:kern w:val="0"/>
                <w:sz w:val="19"/>
                <w:szCs w:val="19"/>
              </w:rPr>
              <w:t>100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亩</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12</w:t>
            </w:r>
            <w:r>
              <w:rPr>
                <w:rFonts w:hint="eastAsia" w:ascii="宋体" w:hAnsi="宋体" w:cs="宋体"/>
                <w:color w:val="000000"/>
                <w:kern w:val="0"/>
                <w:sz w:val="19"/>
                <w:szCs w:val="19"/>
              </w:rPr>
              <w:t>月前完成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发展中药材产业，增加农民收入</w:t>
            </w:r>
          </w:p>
        </w:tc>
      </w:tr>
      <w:tr>
        <w:tblPrEx>
          <w:tblCellMar>
            <w:top w:w="0" w:type="dxa"/>
            <w:left w:w="28" w:type="dxa"/>
            <w:bottom w:w="0" w:type="dxa"/>
            <w:right w:w="28" w:type="dxa"/>
          </w:tblCellMar>
        </w:tblPrEx>
        <w:trPr>
          <w:trHeight w:val="90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食用菌种植</w:t>
            </w:r>
          </w:p>
          <w:p>
            <w:pPr>
              <w:widowControl/>
              <w:jc w:val="center"/>
              <w:rPr>
                <w:rFonts w:ascii="宋体" w:cs="宋体"/>
                <w:kern w:val="0"/>
                <w:sz w:val="19"/>
                <w:szCs w:val="19"/>
              </w:rPr>
            </w:pPr>
            <w:r>
              <w:rPr>
                <w:rFonts w:hint="eastAsia" w:ascii="宋体" w:hAnsi="宋体" w:cs="宋体"/>
                <w:kern w:val="0"/>
                <w:sz w:val="19"/>
                <w:szCs w:val="19"/>
              </w:rPr>
              <w:t>补贴</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450</w:t>
            </w:r>
            <w:r>
              <w:rPr>
                <w:rFonts w:hint="eastAsia" w:ascii="宋体" w:hAnsi="宋体" w:cs="宋体"/>
                <w:kern w:val="0"/>
                <w:sz w:val="19"/>
                <w:szCs w:val="19"/>
              </w:rPr>
              <w:t>万棒</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450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450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每棒</w:t>
            </w:r>
            <w:r>
              <w:rPr>
                <w:rFonts w:ascii="宋体" w:hAnsi="宋体" w:cs="宋体"/>
                <w:color w:val="000000"/>
                <w:kern w:val="0"/>
                <w:sz w:val="19"/>
                <w:szCs w:val="19"/>
              </w:rPr>
              <w:t>1</w:t>
            </w:r>
            <w:r>
              <w:rPr>
                <w:rFonts w:hint="eastAsia" w:ascii="宋体" w:hAnsi="宋体" w:cs="宋体"/>
                <w:color w:val="000000"/>
                <w:kern w:val="0"/>
                <w:sz w:val="19"/>
                <w:szCs w:val="19"/>
              </w:rPr>
              <w:t>元</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12</w:t>
            </w:r>
            <w:r>
              <w:rPr>
                <w:rFonts w:hint="eastAsia" w:ascii="宋体" w:hAnsi="宋体" w:cs="宋体"/>
                <w:color w:val="000000"/>
                <w:kern w:val="0"/>
                <w:sz w:val="19"/>
                <w:szCs w:val="19"/>
              </w:rPr>
              <w:t>月前完成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实现利用资源优势推动特色产业发展，增加农民收入目标</w:t>
            </w:r>
          </w:p>
        </w:tc>
      </w:tr>
      <w:tr>
        <w:tblPrEx>
          <w:tblCellMar>
            <w:top w:w="0" w:type="dxa"/>
            <w:left w:w="28" w:type="dxa"/>
            <w:bottom w:w="0" w:type="dxa"/>
            <w:right w:w="28" w:type="dxa"/>
          </w:tblCellMar>
        </w:tblPrEx>
        <w:trPr>
          <w:trHeight w:val="919"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农产品产地</w:t>
            </w:r>
          </w:p>
          <w:p>
            <w:pPr>
              <w:widowControl/>
              <w:jc w:val="center"/>
              <w:rPr>
                <w:rFonts w:ascii="宋体" w:cs="宋体"/>
                <w:kern w:val="0"/>
                <w:sz w:val="19"/>
                <w:szCs w:val="19"/>
              </w:rPr>
            </w:pPr>
            <w:r>
              <w:rPr>
                <w:rFonts w:hint="eastAsia" w:ascii="宋体" w:hAnsi="宋体" w:cs="宋体"/>
                <w:kern w:val="0"/>
                <w:sz w:val="19"/>
                <w:szCs w:val="19"/>
              </w:rPr>
              <w:t>冷藏保鲜</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5860m</w:t>
            </w:r>
            <w:r>
              <w:rPr>
                <w:rFonts w:hint="eastAsia" w:ascii="宋体" w:hAnsi="宋体" w:cs="宋体"/>
                <w:kern w:val="0"/>
                <w:sz w:val="19"/>
                <w:szCs w:val="19"/>
              </w:rPr>
              <w:t>³</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100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100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参照晋农市发【</w:t>
            </w:r>
            <w:r>
              <w:rPr>
                <w:rFonts w:ascii="宋体" w:hAnsi="宋体" w:cs="宋体"/>
                <w:kern w:val="0"/>
                <w:sz w:val="19"/>
                <w:szCs w:val="19"/>
              </w:rPr>
              <w:t>2022</w:t>
            </w:r>
            <w:r>
              <w:rPr>
                <w:rFonts w:hint="eastAsia" w:ascii="宋体" w:hAnsi="宋体" w:cs="宋体"/>
                <w:kern w:val="0"/>
                <w:sz w:val="19"/>
                <w:szCs w:val="19"/>
              </w:rPr>
              <w:t>】</w:t>
            </w:r>
            <w:r>
              <w:rPr>
                <w:rFonts w:ascii="宋体" w:hAnsi="宋体" w:cs="宋体"/>
                <w:kern w:val="0"/>
                <w:sz w:val="19"/>
                <w:szCs w:val="19"/>
              </w:rPr>
              <w:t>2</w:t>
            </w:r>
            <w:r>
              <w:rPr>
                <w:rFonts w:hint="eastAsia" w:ascii="宋体" w:hAnsi="宋体" w:cs="宋体"/>
                <w:kern w:val="0"/>
                <w:sz w:val="19"/>
                <w:szCs w:val="19"/>
              </w:rPr>
              <w:t>号文件建设项目奖补目录和县奖补政策执行</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月前完成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推进农产品流通现代化，解决农产品出村进城最后一公里问题</w:t>
            </w:r>
          </w:p>
        </w:tc>
      </w:tr>
      <w:tr>
        <w:tblPrEx>
          <w:tblCellMar>
            <w:top w:w="0" w:type="dxa"/>
            <w:left w:w="28" w:type="dxa"/>
            <w:bottom w:w="0" w:type="dxa"/>
            <w:right w:w="28" w:type="dxa"/>
          </w:tblCellMar>
        </w:tblPrEx>
        <w:trPr>
          <w:trHeight w:val="84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草莓种植补贴</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法中乡</w:t>
            </w:r>
            <w:r>
              <w:rPr>
                <w:rFonts w:ascii="宋体" w:cs="宋体"/>
                <w:kern w:val="0"/>
                <w:sz w:val="19"/>
                <w:szCs w:val="19"/>
              </w:rPr>
              <w:br w:type="textWrapping"/>
            </w:r>
            <w:r>
              <w:rPr>
                <w:rFonts w:hint="eastAsia" w:ascii="宋体" w:hAnsi="宋体" w:cs="宋体"/>
                <w:kern w:val="0"/>
                <w:sz w:val="19"/>
                <w:szCs w:val="19"/>
              </w:rPr>
              <w:t>沁河镇</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spacing w:val="6"/>
                <w:kern w:val="0"/>
                <w:sz w:val="19"/>
                <w:szCs w:val="19"/>
              </w:rPr>
            </w:pPr>
            <w:r>
              <w:rPr>
                <w:rFonts w:hint="eastAsia" w:ascii="宋体" w:hAnsi="宋体" w:cs="宋体"/>
                <w:spacing w:val="6"/>
                <w:kern w:val="0"/>
                <w:sz w:val="19"/>
                <w:szCs w:val="19"/>
              </w:rPr>
              <w:t>设施草莓种植</w:t>
            </w:r>
            <w:r>
              <w:rPr>
                <w:rFonts w:ascii="宋体" w:hAnsi="宋体" w:cs="宋体"/>
                <w:spacing w:val="6"/>
                <w:kern w:val="0"/>
                <w:sz w:val="19"/>
                <w:szCs w:val="19"/>
              </w:rPr>
              <w:t>200</w:t>
            </w:r>
            <w:r>
              <w:rPr>
                <w:rFonts w:hint="eastAsia" w:ascii="宋体" w:hAnsi="宋体" w:cs="宋体"/>
                <w:spacing w:val="6"/>
                <w:kern w:val="0"/>
                <w:sz w:val="19"/>
                <w:szCs w:val="19"/>
              </w:rPr>
              <w:t>亩</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40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40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每亩</w:t>
            </w:r>
            <w:r>
              <w:rPr>
                <w:rFonts w:ascii="宋体" w:hAnsi="宋体" w:cs="宋体"/>
                <w:color w:val="000000"/>
                <w:kern w:val="0"/>
                <w:sz w:val="19"/>
                <w:szCs w:val="19"/>
              </w:rPr>
              <w:t>2000</w:t>
            </w:r>
            <w:r>
              <w:rPr>
                <w:rFonts w:hint="eastAsia" w:ascii="宋体" w:hAnsi="宋体" w:cs="宋体"/>
                <w:color w:val="000000"/>
                <w:kern w:val="0"/>
                <w:sz w:val="19"/>
                <w:szCs w:val="19"/>
              </w:rPr>
              <w:t>元</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12</w:t>
            </w:r>
            <w:r>
              <w:rPr>
                <w:rFonts w:hint="eastAsia" w:ascii="宋体" w:hAnsi="宋体" w:cs="宋体"/>
                <w:color w:val="000000"/>
                <w:kern w:val="0"/>
                <w:sz w:val="19"/>
                <w:szCs w:val="19"/>
              </w:rPr>
              <w:t>月完工</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实现利用资源优势推动特色产业发展，增加农民收入目标</w:t>
            </w:r>
          </w:p>
        </w:tc>
      </w:tr>
      <w:tr>
        <w:tblPrEx>
          <w:tblCellMar>
            <w:top w:w="0" w:type="dxa"/>
            <w:left w:w="28" w:type="dxa"/>
            <w:bottom w:w="0" w:type="dxa"/>
            <w:right w:w="28" w:type="dxa"/>
          </w:tblCellMar>
        </w:tblPrEx>
        <w:trPr>
          <w:trHeight w:val="702"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秸秆青贮</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农技中心</w:t>
            </w:r>
          </w:p>
        </w:tc>
        <w:tc>
          <w:tcPr>
            <w:tcW w:w="1327"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全县</w:t>
            </w:r>
          </w:p>
        </w:tc>
        <w:tc>
          <w:tcPr>
            <w:tcW w:w="1511"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2</w:t>
            </w:r>
            <w:r>
              <w:rPr>
                <w:rFonts w:hint="eastAsia" w:ascii="宋体" w:hAnsi="宋体" w:cs="宋体"/>
                <w:kern w:val="0"/>
                <w:sz w:val="19"/>
                <w:szCs w:val="19"/>
              </w:rPr>
              <w:t>万亩</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40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40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20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亩</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9</w:t>
            </w:r>
            <w:r>
              <w:rPr>
                <w:rFonts w:hint="eastAsia" w:ascii="宋体" w:hAnsi="宋体" w:cs="宋体"/>
                <w:color w:val="000000"/>
                <w:kern w:val="0"/>
                <w:sz w:val="19"/>
                <w:szCs w:val="19"/>
              </w:rPr>
              <w:t>月底完成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秸秆循环利用</w:t>
            </w:r>
          </w:p>
        </w:tc>
      </w:tr>
      <w:tr>
        <w:tblPrEx>
          <w:tblCellMar>
            <w:top w:w="0" w:type="dxa"/>
            <w:left w:w="28" w:type="dxa"/>
            <w:bottom w:w="0" w:type="dxa"/>
            <w:right w:w="28" w:type="dxa"/>
          </w:tblCellMar>
        </w:tblPrEx>
        <w:trPr>
          <w:trHeight w:val="642"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秸秆黄贮</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农技中心</w:t>
            </w:r>
          </w:p>
        </w:tc>
        <w:tc>
          <w:tcPr>
            <w:tcW w:w="1327"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全县</w:t>
            </w:r>
          </w:p>
        </w:tc>
        <w:tc>
          <w:tcPr>
            <w:tcW w:w="1511"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3</w:t>
            </w:r>
            <w:r>
              <w:rPr>
                <w:rFonts w:hint="eastAsia" w:ascii="宋体" w:hAnsi="宋体" w:cs="宋体"/>
                <w:kern w:val="0"/>
                <w:sz w:val="19"/>
                <w:szCs w:val="19"/>
              </w:rPr>
              <w:t>万亩</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60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60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20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亩</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10</w:t>
            </w:r>
            <w:r>
              <w:rPr>
                <w:rFonts w:hint="eastAsia" w:ascii="宋体" w:hAnsi="宋体" w:cs="宋体"/>
                <w:color w:val="000000"/>
                <w:kern w:val="0"/>
                <w:sz w:val="19"/>
                <w:szCs w:val="19"/>
              </w:rPr>
              <w:t>月底完成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秸秆循环利用</w:t>
            </w:r>
          </w:p>
        </w:tc>
      </w:tr>
      <w:tr>
        <w:tblPrEx>
          <w:tblCellMar>
            <w:top w:w="0" w:type="dxa"/>
            <w:left w:w="28" w:type="dxa"/>
            <w:bottom w:w="0" w:type="dxa"/>
            <w:right w:w="28" w:type="dxa"/>
          </w:tblCellMar>
        </w:tblPrEx>
        <w:trPr>
          <w:trHeight w:val="60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土地深耕</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农技中心</w:t>
            </w:r>
          </w:p>
        </w:tc>
        <w:tc>
          <w:tcPr>
            <w:tcW w:w="1327"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全县耕地</w:t>
            </w:r>
          </w:p>
        </w:tc>
        <w:tc>
          <w:tcPr>
            <w:tcW w:w="1511"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万亩</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360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360</w:t>
            </w:r>
          </w:p>
        </w:tc>
        <w:tc>
          <w:tcPr>
            <w:tcW w:w="161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30</w:t>
            </w:r>
            <w:r>
              <w:rPr>
                <w:rFonts w:hint="eastAsia" w:ascii="宋体" w:hAnsi="宋体" w:cs="宋体"/>
                <w:kern w:val="0"/>
                <w:sz w:val="19"/>
                <w:szCs w:val="19"/>
              </w:rPr>
              <w:t>元</w:t>
            </w:r>
            <w:r>
              <w:rPr>
                <w:rFonts w:ascii="宋体" w:hAnsi="宋体" w:cs="宋体"/>
                <w:kern w:val="0"/>
                <w:sz w:val="19"/>
                <w:szCs w:val="19"/>
              </w:rPr>
              <w:t>/</w:t>
            </w:r>
            <w:r>
              <w:rPr>
                <w:rFonts w:hint="eastAsia" w:ascii="宋体" w:hAnsi="宋体" w:cs="宋体"/>
                <w:kern w:val="0"/>
                <w:sz w:val="19"/>
                <w:szCs w:val="19"/>
              </w:rPr>
              <w:t>亩</w:t>
            </w:r>
          </w:p>
        </w:tc>
        <w:tc>
          <w:tcPr>
            <w:tcW w:w="1232"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月完成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粮食增产</w:t>
            </w:r>
          </w:p>
        </w:tc>
      </w:tr>
      <w:tr>
        <w:tblPrEx>
          <w:tblCellMar>
            <w:top w:w="0" w:type="dxa"/>
            <w:left w:w="28" w:type="dxa"/>
            <w:bottom w:w="0" w:type="dxa"/>
            <w:right w:w="28" w:type="dxa"/>
          </w:tblCellMar>
        </w:tblPrEx>
        <w:trPr>
          <w:trHeight w:val="702"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蔬菜种植</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2000</w:t>
            </w:r>
            <w:r>
              <w:rPr>
                <w:rFonts w:hint="eastAsia" w:ascii="宋体" w:hAnsi="宋体" w:cs="宋体"/>
                <w:kern w:val="0"/>
                <w:sz w:val="19"/>
                <w:szCs w:val="19"/>
              </w:rPr>
              <w:t>亩</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20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20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露地蔬菜</w:t>
            </w:r>
            <w:r>
              <w:rPr>
                <w:rFonts w:ascii="宋体" w:hAnsi="宋体" w:cs="宋体"/>
                <w:color w:val="000000"/>
                <w:kern w:val="0"/>
                <w:sz w:val="19"/>
                <w:szCs w:val="19"/>
              </w:rPr>
              <w:t>100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亩，设施蔬菜种植，</w:t>
            </w:r>
            <w:r>
              <w:rPr>
                <w:rFonts w:ascii="宋体" w:hAnsi="宋体" w:cs="宋体"/>
                <w:color w:val="000000"/>
                <w:kern w:val="0"/>
                <w:sz w:val="19"/>
                <w:szCs w:val="19"/>
              </w:rPr>
              <w:t>200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亩</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12</w:t>
            </w:r>
            <w:r>
              <w:rPr>
                <w:rFonts w:hint="eastAsia" w:ascii="宋体" w:hAnsi="宋体" w:cs="宋体"/>
                <w:color w:val="000000"/>
                <w:kern w:val="0"/>
                <w:sz w:val="19"/>
                <w:szCs w:val="19"/>
              </w:rPr>
              <w:t>月前完成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丰富“菜篮子”工程</w:t>
            </w:r>
          </w:p>
        </w:tc>
      </w:tr>
      <w:tr>
        <w:tblPrEx>
          <w:tblCellMar>
            <w:top w:w="0" w:type="dxa"/>
            <w:left w:w="28" w:type="dxa"/>
            <w:bottom w:w="0" w:type="dxa"/>
            <w:right w:w="28" w:type="dxa"/>
          </w:tblCellMar>
        </w:tblPrEx>
        <w:trPr>
          <w:trHeight w:val="60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清种大豆</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11000</w:t>
            </w:r>
            <w:r>
              <w:rPr>
                <w:rFonts w:hint="eastAsia" w:ascii="宋体" w:hAnsi="宋体" w:cs="宋体"/>
                <w:kern w:val="0"/>
                <w:sz w:val="19"/>
                <w:szCs w:val="19"/>
              </w:rPr>
              <w:t>亩</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110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110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100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亩</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12</w:t>
            </w:r>
            <w:r>
              <w:rPr>
                <w:rFonts w:hint="eastAsia" w:ascii="宋体" w:hAnsi="宋体" w:cs="宋体"/>
                <w:color w:val="000000"/>
                <w:kern w:val="0"/>
                <w:sz w:val="19"/>
                <w:szCs w:val="19"/>
              </w:rPr>
              <w:t>月前完成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增加大豆产量</w:t>
            </w:r>
          </w:p>
        </w:tc>
      </w:tr>
      <w:tr>
        <w:tblPrEx>
          <w:tblCellMar>
            <w:top w:w="0" w:type="dxa"/>
            <w:left w:w="28" w:type="dxa"/>
            <w:bottom w:w="0" w:type="dxa"/>
            <w:right w:w="28" w:type="dxa"/>
          </w:tblCellMar>
        </w:tblPrEx>
        <w:trPr>
          <w:trHeight w:val="60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撂荒地复耕</w:t>
            </w:r>
          </w:p>
          <w:p>
            <w:pPr>
              <w:widowControl/>
              <w:jc w:val="center"/>
              <w:rPr>
                <w:rFonts w:ascii="宋体" w:cs="宋体"/>
                <w:kern w:val="0"/>
                <w:sz w:val="19"/>
                <w:szCs w:val="19"/>
              </w:rPr>
            </w:pPr>
            <w:r>
              <w:rPr>
                <w:rFonts w:hint="eastAsia" w:ascii="宋体" w:hAnsi="宋体" w:cs="宋体"/>
                <w:kern w:val="0"/>
                <w:sz w:val="19"/>
                <w:szCs w:val="19"/>
              </w:rPr>
              <w:t>复种</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5000</w:t>
            </w:r>
            <w:r>
              <w:rPr>
                <w:rFonts w:hint="eastAsia" w:ascii="宋体" w:hAnsi="宋体" w:cs="宋体"/>
                <w:kern w:val="0"/>
                <w:sz w:val="19"/>
                <w:szCs w:val="19"/>
              </w:rPr>
              <w:t>亩</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50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50</w:t>
            </w:r>
          </w:p>
        </w:tc>
        <w:tc>
          <w:tcPr>
            <w:tcW w:w="161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100</w:t>
            </w:r>
            <w:r>
              <w:rPr>
                <w:rFonts w:hint="eastAsia" w:ascii="宋体" w:hAnsi="宋体" w:cs="宋体"/>
                <w:kern w:val="0"/>
                <w:sz w:val="19"/>
                <w:szCs w:val="19"/>
              </w:rPr>
              <w:t>元</w:t>
            </w:r>
            <w:r>
              <w:rPr>
                <w:rFonts w:ascii="宋体" w:hAnsi="宋体" w:cs="宋体"/>
                <w:kern w:val="0"/>
                <w:sz w:val="19"/>
                <w:szCs w:val="19"/>
              </w:rPr>
              <w:t>/</w:t>
            </w:r>
            <w:r>
              <w:rPr>
                <w:rFonts w:hint="eastAsia" w:ascii="宋体" w:hAnsi="宋体" w:cs="宋体"/>
                <w:kern w:val="0"/>
                <w:sz w:val="19"/>
                <w:szCs w:val="19"/>
              </w:rPr>
              <w:t>亩</w:t>
            </w:r>
          </w:p>
        </w:tc>
        <w:tc>
          <w:tcPr>
            <w:tcW w:w="1232"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月前完成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增加耕地面积</w:t>
            </w:r>
          </w:p>
        </w:tc>
      </w:tr>
      <w:tr>
        <w:tblPrEx>
          <w:tblCellMar>
            <w:top w:w="0" w:type="dxa"/>
            <w:left w:w="28" w:type="dxa"/>
            <w:bottom w:w="0" w:type="dxa"/>
            <w:right w:w="28" w:type="dxa"/>
          </w:tblCellMar>
        </w:tblPrEx>
        <w:trPr>
          <w:trHeight w:val="1575"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设施大棚建设补贴</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春秋棚</w:t>
            </w:r>
            <w:r>
              <w:rPr>
                <w:rFonts w:ascii="宋体" w:hAnsi="宋体" w:cs="宋体"/>
                <w:kern w:val="0"/>
                <w:sz w:val="19"/>
                <w:szCs w:val="19"/>
              </w:rPr>
              <w:t>200</w:t>
            </w:r>
            <w:r>
              <w:rPr>
                <w:rFonts w:hint="eastAsia" w:ascii="宋体" w:hAnsi="宋体" w:cs="宋体"/>
                <w:kern w:val="0"/>
                <w:sz w:val="19"/>
                <w:szCs w:val="19"/>
              </w:rPr>
              <w:t>亩，日光温室大棚（食用菌菇房、覆被式钢架大棚）</w:t>
            </w:r>
            <w:r>
              <w:rPr>
                <w:rFonts w:ascii="宋体" w:hAnsi="宋体" w:cs="宋体"/>
                <w:kern w:val="0"/>
                <w:sz w:val="19"/>
                <w:szCs w:val="19"/>
              </w:rPr>
              <w:t>100</w:t>
            </w:r>
            <w:r>
              <w:rPr>
                <w:rFonts w:hint="eastAsia" w:ascii="宋体" w:hAnsi="宋体" w:cs="宋体"/>
                <w:kern w:val="0"/>
                <w:sz w:val="19"/>
                <w:szCs w:val="19"/>
              </w:rPr>
              <w:t>亩，食用菌生产车间</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200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200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日光温室大棚（食用菌菇房、覆被式钢架大棚），</w:t>
            </w:r>
            <w:r>
              <w:rPr>
                <w:rFonts w:ascii="宋体" w:hAnsi="宋体" w:cs="宋体"/>
                <w:color w:val="000000"/>
                <w:kern w:val="0"/>
                <w:sz w:val="19"/>
                <w:szCs w:val="19"/>
              </w:rPr>
              <w:t>1</w:t>
            </w:r>
            <w:r>
              <w:rPr>
                <w:rFonts w:hint="eastAsia" w:ascii="宋体" w:hAnsi="宋体" w:cs="宋体"/>
                <w:color w:val="000000"/>
                <w:kern w:val="0"/>
                <w:sz w:val="19"/>
                <w:szCs w:val="19"/>
              </w:rPr>
              <w:t>万元</w:t>
            </w:r>
            <w:r>
              <w:rPr>
                <w:rFonts w:ascii="宋体" w:hAnsi="宋体" w:cs="宋体"/>
                <w:color w:val="000000"/>
                <w:kern w:val="0"/>
                <w:sz w:val="19"/>
                <w:szCs w:val="19"/>
              </w:rPr>
              <w:t>/</w:t>
            </w:r>
            <w:r>
              <w:rPr>
                <w:rFonts w:hint="eastAsia" w:ascii="宋体" w:hAnsi="宋体" w:cs="宋体"/>
                <w:color w:val="000000"/>
                <w:kern w:val="0"/>
                <w:sz w:val="19"/>
                <w:szCs w:val="19"/>
              </w:rPr>
              <w:t>亩；春秋棚，</w:t>
            </w:r>
            <w:r>
              <w:rPr>
                <w:rFonts w:ascii="宋体" w:hAnsi="宋体" w:cs="宋体"/>
                <w:color w:val="000000"/>
                <w:kern w:val="0"/>
                <w:sz w:val="19"/>
                <w:szCs w:val="19"/>
              </w:rPr>
              <w:t>0.2</w:t>
            </w:r>
            <w:r>
              <w:rPr>
                <w:rFonts w:hint="eastAsia" w:ascii="宋体" w:hAnsi="宋体" w:cs="宋体"/>
                <w:color w:val="000000"/>
                <w:kern w:val="0"/>
                <w:sz w:val="19"/>
                <w:szCs w:val="19"/>
              </w:rPr>
              <w:t>万</w:t>
            </w:r>
            <w:r>
              <w:rPr>
                <w:rFonts w:ascii="宋体" w:hAnsi="宋体" w:cs="宋体"/>
                <w:color w:val="000000"/>
                <w:kern w:val="0"/>
                <w:sz w:val="19"/>
                <w:szCs w:val="19"/>
              </w:rPr>
              <w:t>/</w:t>
            </w:r>
            <w:r>
              <w:rPr>
                <w:rFonts w:hint="eastAsia" w:ascii="宋体" w:hAnsi="宋体" w:cs="宋体"/>
                <w:color w:val="000000"/>
                <w:kern w:val="0"/>
                <w:sz w:val="19"/>
                <w:szCs w:val="19"/>
              </w:rPr>
              <w:t>亩；智能温室大棚，</w:t>
            </w:r>
            <w:r>
              <w:rPr>
                <w:rFonts w:ascii="宋体" w:hAnsi="宋体" w:cs="宋体"/>
                <w:color w:val="000000"/>
                <w:kern w:val="0"/>
                <w:sz w:val="19"/>
                <w:szCs w:val="19"/>
              </w:rPr>
              <w:t>30</w:t>
            </w:r>
            <w:r>
              <w:rPr>
                <w:rFonts w:hint="eastAsia" w:ascii="宋体" w:hAnsi="宋体" w:cs="宋体"/>
                <w:color w:val="000000"/>
                <w:kern w:val="0"/>
                <w:sz w:val="19"/>
                <w:szCs w:val="19"/>
              </w:rPr>
              <w:t>万元；食用菌生产车间：日光式钢棚，</w:t>
            </w:r>
            <w:r>
              <w:rPr>
                <w:rFonts w:ascii="宋体" w:hAnsi="宋体" w:cs="宋体"/>
                <w:color w:val="000000"/>
                <w:kern w:val="0"/>
                <w:sz w:val="19"/>
                <w:szCs w:val="19"/>
              </w:rPr>
              <w:t>60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㎡；钢构全封闭式，</w:t>
            </w:r>
            <w:r>
              <w:rPr>
                <w:rFonts w:ascii="宋体" w:hAnsi="宋体" w:cs="宋体"/>
                <w:color w:val="000000"/>
                <w:kern w:val="0"/>
                <w:sz w:val="19"/>
                <w:szCs w:val="19"/>
              </w:rPr>
              <w:t>100</w:t>
            </w:r>
            <w:r>
              <w:rPr>
                <w:rFonts w:hint="eastAsia" w:ascii="宋体" w:hAnsi="宋体" w:cs="宋体"/>
                <w:color w:val="000000"/>
                <w:kern w:val="0"/>
                <w:sz w:val="19"/>
                <w:szCs w:val="19"/>
              </w:rPr>
              <w:t>元</w:t>
            </w:r>
            <w:r>
              <w:rPr>
                <w:rFonts w:ascii="宋体" w:hAnsi="宋体" w:cs="宋体"/>
                <w:color w:val="000000"/>
                <w:kern w:val="0"/>
                <w:sz w:val="19"/>
                <w:szCs w:val="19"/>
              </w:rPr>
              <w:t>/</w:t>
            </w:r>
            <w:r>
              <w:rPr>
                <w:rFonts w:hint="eastAsia" w:ascii="宋体" w:hAnsi="宋体" w:cs="宋体"/>
                <w:color w:val="000000"/>
                <w:kern w:val="0"/>
                <w:sz w:val="19"/>
                <w:szCs w:val="19"/>
              </w:rPr>
              <w:t>㎡</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12</w:t>
            </w:r>
            <w:r>
              <w:rPr>
                <w:rFonts w:hint="eastAsia" w:ascii="宋体" w:hAnsi="宋体" w:cs="宋体"/>
                <w:color w:val="000000"/>
                <w:kern w:val="0"/>
                <w:sz w:val="19"/>
                <w:szCs w:val="19"/>
              </w:rPr>
              <w:t>月前完成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提高土地利用率，增加农民收入</w:t>
            </w:r>
          </w:p>
        </w:tc>
      </w:tr>
      <w:tr>
        <w:tblPrEx>
          <w:tblCellMar>
            <w:top w:w="0" w:type="dxa"/>
            <w:left w:w="28" w:type="dxa"/>
            <w:bottom w:w="0" w:type="dxa"/>
            <w:right w:w="28" w:type="dxa"/>
          </w:tblCellMar>
        </w:tblPrEx>
        <w:trPr>
          <w:trHeight w:val="636"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农产品烘干房</w:t>
            </w:r>
          </w:p>
          <w:p>
            <w:pPr>
              <w:widowControl/>
              <w:jc w:val="center"/>
              <w:rPr>
                <w:rFonts w:ascii="宋体" w:cs="宋体"/>
                <w:kern w:val="0"/>
                <w:sz w:val="19"/>
                <w:szCs w:val="19"/>
              </w:rPr>
            </w:pPr>
            <w:r>
              <w:rPr>
                <w:rFonts w:hint="eastAsia" w:ascii="宋体" w:hAnsi="宋体" w:cs="宋体"/>
                <w:kern w:val="0"/>
                <w:sz w:val="19"/>
                <w:szCs w:val="19"/>
              </w:rPr>
              <w:t>补贴</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1000m</w:t>
            </w:r>
            <w:r>
              <w:rPr>
                <w:rFonts w:hint="eastAsia" w:ascii="宋体" w:hAnsi="宋体" w:cs="宋体"/>
                <w:kern w:val="0"/>
                <w:sz w:val="19"/>
                <w:szCs w:val="19"/>
              </w:rPr>
              <w:t>³</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20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20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烘干房，</w:t>
            </w:r>
            <w:r>
              <w:rPr>
                <w:rFonts w:ascii="宋体" w:hAnsi="宋体" w:cs="宋体"/>
                <w:color w:val="000000"/>
                <w:kern w:val="0"/>
                <w:sz w:val="19"/>
                <w:szCs w:val="19"/>
              </w:rPr>
              <w:t>200/m</w:t>
            </w:r>
            <w:r>
              <w:rPr>
                <w:rFonts w:hint="eastAsia" w:ascii="宋体" w:hAnsi="宋体" w:cs="宋体"/>
                <w:color w:val="000000"/>
                <w:kern w:val="0"/>
                <w:sz w:val="19"/>
                <w:szCs w:val="19"/>
              </w:rPr>
              <w:t>³</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12</w:t>
            </w:r>
            <w:r>
              <w:rPr>
                <w:rFonts w:hint="eastAsia" w:ascii="宋体" w:hAnsi="宋体" w:cs="宋体"/>
                <w:color w:val="000000"/>
                <w:kern w:val="0"/>
                <w:sz w:val="19"/>
                <w:szCs w:val="19"/>
              </w:rPr>
              <w:t>月前完成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推动农产品向加工发展</w:t>
            </w:r>
          </w:p>
        </w:tc>
      </w:tr>
      <w:tr>
        <w:tblPrEx>
          <w:tblCellMar>
            <w:top w:w="0" w:type="dxa"/>
            <w:left w:w="28" w:type="dxa"/>
            <w:bottom w:w="0" w:type="dxa"/>
            <w:right w:w="28" w:type="dxa"/>
          </w:tblCellMar>
        </w:tblPrEx>
        <w:trPr>
          <w:trHeight w:val="637"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发展壮大村级集体经济</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36</w:t>
            </w:r>
            <w:r>
              <w:rPr>
                <w:rFonts w:hint="eastAsia" w:ascii="宋体" w:hAnsi="宋体" w:cs="宋体"/>
                <w:kern w:val="0"/>
                <w:sz w:val="19"/>
                <w:szCs w:val="19"/>
              </w:rPr>
              <w:t>个村</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941</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941</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每村</w:t>
            </w:r>
            <w:r>
              <w:rPr>
                <w:rFonts w:ascii="宋体" w:hAnsi="宋体" w:cs="宋体"/>
                <w:kern w:val="0"/>
                <w:sz w:val="19"/>
                <w:szCs w:val="19"/>
              </w:rPr>
              <w:t>20-30</w:t>
            </w:r>
            <w:r>
              <w:rPr>
                <w:rFonts w:hint="eastAsia" w:ascii="宋体" w:hAnsi="宋体" w:cs="宋体"/>
                <w:kern w:val="0"/>
                <w:sz w:val="19"/>
                <w:szCs w:val="19"/>
              </w:rPr>
              <w:t>万</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月前完成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壮大集体经济组织，发展特色产业，提高收入</w:t>
            </w:r>
          </w:p>
        </w:tc>
      </w:tr>
      <w:tr>
        <w:tblPrEx>
          <w:tblCellMar>
            <w:top w:w="0" w:type="dxa"/>
            <w:left w:w="28" w:type="dxa"/>
            <w:bottom w:w="0" w:type="dxa"/>
            <w:right w:w="28" w:type="dxa"/>
          </w:tblCellMar>
        </w:tblPrEx>
        <w:trPr>
          <w:trHeight w:val="822"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金融扶持</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农业农村局</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全县</w:t>
            </w:r>
            <w:r>
              <w:rPr>
                <w:rFonts w:ascii="宋体" w:hAnsi="宋体" w:cs="宋体"/>
                <w:kern w:val="0"/>
                <w:sz w:val="19"/>
                <w:szCs w:val="19"/>
              </w:rPr>
              <w:t>12</w:t>
            </w:r>
            <w:r>
              <w:rPr>
                <w:rFonts w:hint="eastAsia" w:ascii="宋体" w:hAnsi="宋体" w:cs="宋体"/>
                <w:kern w:val="0"/>
                <w:sz w:val="19"/>
                <w:szCs w:val="19"/>
              </w:rPr>
              <w:t>个乡镇</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23</w:t>
            </w:r>
            <w:r>
              <w:rPr>
                <w:rFonts w:hint="eastAsia" w:ascii="宋体" w:hAnsi="宋体" w:cs="宋体"/>
                <w:kern w:val="0"/>
                <w:sz w:val="19"/>
                <w:szCs w:val="19"/>
              </w:rPr>
              <w:t>个龙头企业</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50</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县级</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50</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按基准利率的</w:t>
            </w:r>
            <w:r>
              <w:rPr>
                <w:rFonts w:ascii="宋体" w:hAnsi="宋体" w:cs="宋体"/>
                <w:color w:val="000000"/>
                <w:kern w:val="0"/>
                <w:sz w:val="19"/>
                <w:szCs w:val="19"/>
              </w:rPr>
              <w:t>30%</w:t>
            </w:r>
            <w:r>
              <w:rPr>
                <w:rFonts w:hint="eastAsia" w:ascii="宋体" w:hAnsi="宋体" w:cs="宋体"/>
                <w:color w:val="000000"/>
                <w:kern w:val="0"/>
                <w:sz w:val="19"/>
                <w:szCs w:val="19"/>
              </w:rPr>
              <w:t>予以贴息</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19"/>
                <w:szCs w:val="19"/>
              </w:rPr>
            </w:pPr>
            <w:r>
              <w:rPr>
                <w:rFonts w:ascii="宋体" w:hAnsi="宋体" w:cs="宋体"/>
                <w:color w:val="000000"/>
                <w:kern w:val="0"/>
                <w:sz w:val="19"/>
                <w:szCs w:val="19"/>
              </w:rPr>
              <w:t>12</w:t>
            </w:r>
            <w:r>
              <w:rPr>
                <w:rFonts w:hint="eastAsia" w:ascii="宋体" w:hAnsi="宋体" w:cs="宋体"/>
                <w:color w:val="000000"/>
                <w:kern w:val="0"/>
                <w:sz w:val="19"/>
                <w:szCs w:val="19"/>
              </w:rPr>
              <w:t>月前完成</w:t>
            </w:r>
          </w:p>
        </w:tc>
        <w:tc>
          <w:tcPr>
            <w:tcW w:w="211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hint="eastAsia" w:ascii="宋体" w:hAnsi="宋体" w:cs="宋体"/>
                <w:kern w:val="0"/>
                <w:sz w:val="19"/>
                <w:szCs w:val="19"/>
              </w:rPr>
              <w:t>扶持农业企业</w:t>
            </w:r>
          </w:p>
        </w:tc>
      </w:tr>
      <w:tr>
        <w:tblPrEx>
          <w:tblCellMar>
            <w:top w:w="0" w:type="dxa"/>
            <w:left w:w="28" w:type="dxa"/>
            <w:bottom w:w="0" w:type="dxa"/>
            <w:right w:w="28" w:type="dxa"/>
          </w:tblCellMar>
        </w:tblPrEx>
        <w:trPr>
          <w:trHeight w:val="522"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120"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乡村振兴局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3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51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ascii="宋体" w:hAnsi="宋体" w:cs="宋体"/>
                <w:b/>
                <w:bCs/>
                <w:kern w:val="0"/>
                <w:sz w:val="19"/>
                <w:szCs w:val="19"/>
              </w:rPr>
              <w:t>1662</w:t>
            </w:r>
          </w:p>
        </w:tc>
        <w:tc>
          <w:tcPr>
            <w:tcW w:w="64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0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ascii="宋体" w:hAnsi="宋体" w:cs="宋体"/>
                <w:b/>
                <w:bCs/>
                <w:kern w:val="0"/>
                <w:sz w:val="19"/>
                <w:szCs w:val="19"/>
              </w:rPr>
              <w:t>1294</w:t>
            </w:r>
          </w:p>
        </w:tc>
        <w:tc>
          <w:tcPr>
            <w:tcW w:w="161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c>
          <w:tcPr>
            <w:tcW w:w="2114" w:type="dxa"/>
            <w:tcBorders>
              <w:top w:val="nil"/>
              <w:left w:val="nil"/>
              <w:bottom w:val="single" w:color="auto" w:sz="4" w:space="0"/>
              <w:right w:val="single" w:color="auto" w:sz="4" w:space="0"/>
            </w:tcBorders>
            <w:vAlign w:val="center"/>
          </w:tcPr>
          <w:p>
            <w:pPr>
              <w:widowControl/>
              <w:jc w:val="center"/>
              <w:rPr>
                <w:rFonts w:ascii="宋体" w:cs="宋体"/>
                <w:b/>
                <w:bCs/>
                <w:kern w:val="0"/>
                <w:sz w:val="19"/>
                <w:szCs w:val="19"/>
              </w:rPr>
            </w:pPr>
            <w:r>
              <w:rPr>
                <w:rFonts w:hint="eastAsia" w:ascii="宋体" w:hAnsi="宋体" w:cs="宋体"/>
                <w:b/>
                <w:bCs/>
                <w:kern w:val="0"/>
                <w:sz w:val="19"/>
                <w:szCs w:val="19"/>
              </w:rPr>
              <w:t>　</w:t>
            </w:r>
          </w:p>
        </w:tc>
      </w:tr>
      <w:tr>
        <w:tblPrEx>
          <w:tblCellMar>
            <w:top w:w="0" w:type="dxa"/>
            <w:left w:w="28" w:type="dxa"/>
            <w:bottom w:w="0" w:type="dxa"/>
            <w:right w:w="28" w:type="dxa"/>
          </w:tblCellMar>
        </w:tblPrEx>
        <w:trPr>
          <w:trHeight w:val="736"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县级乡村振兴示范片区创建</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乡村振兴局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创建乡镇人民政府</w:t>
            </w:r>
          </w:p>
        </w:tc>
        <w:tc>
          <w:tcPr>
            <w:tcW w:w="1327"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符合创建的村庄片区</w:t>
            </w:r>
          </w:p>
        </w:tc>
        <w:tc>
          <w:tcPr>
            <w:tcW w:w="1511" w:type="dxa"/>
            <w:tcBorders>
              <w:top w:val="nil"/>
              <w:left w:val="nil"/>
              <w:bottom w:val="single" w:color="auto" w:sz="4" w:space="0"/>
              <w:right w:val="single" w:color="auto" w:sz="4" w:space="0"/>
            </w:tcBorders>
            <w:vAlign w:val="center"/>
          </w:tcPr>
          <w:p>
            <w:pPr>
              <w:widowControl/>
              <w:jc w:val="center"/>
              <w:rPr>
                <w:rFonts w:ascii="宋体" w:cs="宋体"/>
                <w:color w:val="000000"/>
                <w:spacing w:val="-6"/>
                <w:kern w:val="0"/>
                <w:sz w:val="19"/>
                <w:szCs w:val="19"/>
              </w:rPr>
            </w:pPr>
            <w:r>
              <w:rPr>
                <w:rFonts w:hint="eastAsia" w:ascii="宋体" w:hAnsi="宋体" w:cs="宋体"/>
                <w:color w:val="000000"/>
                <w:spacing w:val="-6"/>
                <w:kern w:val="0"/>
                <w:sz w:val="19"/>
                <w:szCs w:val="19"/>
              </w:rPr>
              <w:t>农村人居环境改善、产业发展、公共服务设施提升</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1000</w:t>
            </w:r>
          </w:p>
        </w:tc>
        <w:tc>
          <w:tcPr>
            <w:tcW w:w="64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县级</w:t>
            </w:r>
            <w:r>
              <w:rPr>
                <w:rFonts w:ascii="宋体" w:hAnsi="宋体" w:cs="宋体"/>
                <w:kern w:val="0"/>
                <w:sz w:val="19"/>
                <w:szCs w:val="19"/>
              </w:rPr>
              <w:t>+</w:t>
            </w:r>
            <w:r>
              <w:rPr>
                <w:rFonts w:hint="eastAsia" w:ascii="宋体" w:hAnsi="宋体" w:cs="宋体"/>
                <w:kern w:val="0"/>
                <w:sz w:val="19"/>
                <w:szCs w:val="19"/>
              </w:rPr>
              <w:t>自筹</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750</w:t>
            </w:r>
          </w:p>
        </w:tc>
        <w:tc>
          <w:tcPr>
            <w:tcW w:w="161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按实施项目总投入补助比例</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月前完成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改善农村人居环境，培育乡村产业发展</w:t>
            </w:r>
          </w:p>
        </w:tc>
      </w:tr>
      <w:tr>
        <w:tblPrEx>
          <w:tblCellMar>
            <w:top w:w="0" w:type="dxa"/>
            <w:left w:w="28" w:type="dxa"/>
            <w:bottom w:w="0" w:type="dxa"/>
            <w:right w:w="28" w:type="dxa"/>
          </w:tblCellMar>
        </w:tblPrEx>
        <w:trPr>
          <w:trHeight w:val="737"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脱贫户小额信贷贴息</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乡村振兴局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乡村振兴局</w:t>
            </w:r>
          </w:p>
        </w:tc>
        <w:tc>
          <w:tcPr>
            <w:tcW w:w="132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全县范围</w:t>
            </w:r>
          </w:p>
        </w:tc>
        <w:tc>
          <w:tcPr>
            <w:tcW w:w="151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为符合条件的脱贫户小额信贷进行贴息</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190</w:t>
            </w:r>
          </w:p>
        </w:tc>
        <w:tc>
          <w:tcPr>
            <w:tcW w:w="64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省级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190</w:t>
            </w:r>
          </w:p>
        </w:tc>
        <w:tc>
          <w:tcPr>
            <w:tcW w:w="161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按贷款额度的同期利率进行贴息</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月前完成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脱贫户通过小额信贷发展生产、增加收入</w:t>
            </w:r>
          </w:p>
        </w:tc>
      </w:tr>
      <w:tr>
        <w:tblPrEx>
          <w:tblCellMar>
            <w:top w:w="0" w:type="dxa"/>
            <w:left w:w="28" w:type="dxa"/>
            <w:bottom w:w="0" w:type="dxa"/>
            <w:right w:w="28" w:type="dxa"/>
          </w:tblCellMar>
        </w:tblPrEx>
        <w:trPr>
          <w:trHeight w:val="737"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2022-2023</w:t>
            </w:r>
            <w:r>
              <w:rPr>
                <w:rFonts w:hint="eastAsia" w:ascii="宋体" w:hAnsi="宋体" w:cs="宋体"/>
                <w:color w:val="000000"/>
                <w:kern w:val="0"/>
                <w:sz w:val="19"/>
                <w:szCs w:val="19"/>
              </w:rPr>
              <w:t>学年雨露计划补贴</w:t>
            </w:r>
          </w:p>
          <w:p>
            <w:pPr>
              <w:widowControl/>
              <w:jc w:val="center"/>
              <w:rPr>
                <w:rFonts w:ascii="宋体" w:cs="宋体"/>
                <w:color w:val="000000"/>
                <w:kern w:val="0"/>
                <w:sz w:val="19"/>
                <w:szCs w:val="19"/>
              </w:rPr>
            </w:pPr>
            <w:r>
              <w:rPr>
                <w:rFonts w:hint="eastAsia" w:ascii="宋体" w:hAnsi="宋体" w:cs="宋体"/>
                <w:color w:val="000000"/>
                <w:kern w:val="0"/>
                <w:sz w:val="19"/>
                <w:szCs w:val="19"/>
              </w:rPr>
              <w:t>项目</w:t>
            </w:r>
          </w:p>
        </w:tc>
        <w:tc>
          <w:tcPr>
            <w:tcW w:w="11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乡村振兴局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乡村振兴局</w:t>
            </w:r>
          </w:p>
        </w:tc>
        <w:tc>
          <w:tcPr>
            <w:tcW w:w="132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全县范围</w:t>
            </w:r>
          </w:p>
        </w:tc>
        <w:tc>
          <w:tcPr>
            <w:tcW w:w="151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完成全县符合条件的建档立卡贫困学生在校补贴</w:t>
            </w:r>
          </w:p>
        </w:tc>
        <w:tc>
          <w:tcPr>
            <w:tcW w:w="6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65</w:t>
            </w:r>
          </w:p>
        </w:tc>
        <w:tc>
          <w:tcPr>
            <w:tcW w:w="64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省级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65</w:t>
            </w:r>
          </w:p>
        </w:tc>
        <w:tc>
          <w:tcPr>
            <w:tcW w:w="161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每年每人补助</w:t>
            </w:r>
            <w:r>
              <w:rPr>
                <w:rFonts w:ascii="宋体" w:hAnsi="宋体" w:cs="宋体"/>
                <w:kern w:val="0"/>
                <w:sz w:val="19"/>
                <w:szCs w:val="19"/>
              </w:rPr>
              <w:t>0.3</w:t>
            </w:r>
          </w:p>
        </w:tc>
        <w:tc>
          <w:tcPr>
            <w:tcW w:w="12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2023</w:t>
            </w:r>
            <w:r>
              <w:rPr>
                <w:rFonts w:hint="eastAsia" w:ascii="宋体" w:hAnsi="宋体" w:cs="宋体"/>
                <w:color w:val="000000"/>
                <w:kern w:val="0"/>
                <w:sz w:val="19"/>
                <w:szCs w:val="19"/>
              </w:rPr>
              <w:t>年底完成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spacing w:val="-6"/>
                <w:kern w:val="0"/>
                <w:sz w:val="19"/>
                <w:szCs w:val="19"/>
              </w:rPr>
            </w:pPr>
            <w:r>
              <w:rPr>
                <w:rFonts w:hint="eastAsia" w:ascii="宋体" w:hAnsi="宋体" w:cs="宋体"/>
                <w:spacing w:val="-6"/>
                <w:kern w:val="0"/>
                <w:sz w:val="19"/>
                <w:szCs w:val="19"/>
              </w:rPr>
              <w:t>完成全县符合条件的建档立卡贫困学生在校补贴</w:t>
            </w:r>
          </w:p>
        </w:tc>
      </w:tr>
      <w:tr>
        <w:tblPrEx>
          <w:tblCellMar>
            <w:top w:w="0" w:type="dxa"/>
            <w:left w:w="28" w:type="dxa"/>
            <w:bottom w:w="0" w:type="dxa"/>
            <w:right w:w="28" w:type="dxa"/>
          </w:tblCellMar>
        </w:tblPrEx>
        <w:trPr>
          <w:trHeight w:val="737"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致富带头人培训费用</w:t>
            </w:r>
          </w:p>
        </w:tc>
        <w:tc>
          <w:tcPr>
            <w:tcW w:w="11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乡村振兴局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乡村振兴局</w:t>
            </w:r>
          </w:p>
        </w:tc>
        <w:tc>
          <w:tcPr>
            <w:tcW w:w="132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全县范围</w:t>
            </w:r>
          </w:p>
        </w:tc>
        <w:tc>
          <w:tcPr>
            <w:tcW w:w="151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乡村振兴产业发展高级管理示范培训</w:t>
            </w:r>
          </w:p>
        </w:tc>
        <w:tc>
          <w:tcPr>
            <w:tcW w:w="6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7</w:t>
            </w:r>
          </w:p>
        </w:tc>
        <w:tc>
          <w:tcPr>
            <w:tcW w:w="64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省级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7</w:t>
            </w:r>
          </w:p>
        </w:tc>
        <w:tc>
          <w:tcPr>
            <w:tcW w:w="16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执行文件补助</w:t>
            </w:r>
          </w:p>
          <w:p>
            <w:pPr>
              <w:widowControl/>
              <w:jc w:val="center"/>
              <w:rPr>
                <w:rFonts w:ascii="宋体" w:cs="宋体"/>
                <w:color w:val="000000"/>
                <w:kern w:val="0"/>
                <w:sz w:val="19"/>
                <w:szCs w:val="19"/>
              </w:rPr>
            </w:pPr>
            <w:r>
              <w:rPr>
                <w:rFonts w:hint="eastAsia" w:ascii="宋体" w:hAnsi="宋体" w:cs="宋体"/>
                <w:color w:val="000000"/>
                <w:kern w:val="0"/>
                <w:sz w:val="19"/>
                <w:szCs w:val="19"/>
              </w:rPr>
              <w:t>标准</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月前完成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提高乡村振兴产业发展管理水平</w:t>
            </w:r>
          </w:p>
        </w:tc>
      </w:tr>
      <w:tr>
        <w:tblPrEx>
          <w:tblCellMar>
            <w:top w:w="0" w:type="dxa"/>
            <w:left w:w="28" w:type="dxa"/>
            <w:bottom w:w="0" w:type="dxa"/>
            <w:right w:w="28" w:type="dxa"/>
          </w:tblCellMar>
        </w:tblPrEx>
        <w:trPr>
          <w:trHeight w:val="135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太行家政培训</w:t>
            </w:r>
          </w:p>
          <w:p>
            <w:pPr>
              <w:widowControl/>
              <w:jc w:val="center"/>
              <w:rPr>
                <w:rFonts w:ascii="宋体" w:cs="宋体"/>
                <w:color w:val="000000"/>
                <w:kern w:val="0"/>
                <w:sz w:val="19"/>
                <w:szCs w:val="19"/>
              </w:rPr>
            </w:pPr>
            <w:r>
              <w:rPr>
                <w:rFonts w:hint="eastAsia" w:ascii="宋体" w:hAnsi="宋体" w:cs="宋体"/>
                <w:color w:val="000000"/>
                <w:kern w:val="0"/>
                <w:sz w:val="19"/>
                <w:szCs w:val="19"/>
              </w:rPr>
              <w:t>费用</w:t>
            </w:r>
          </w:p>
        </w:tc>
        <w:tc>
          <w:tcPr>
            <w:tcW w:w="11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乡村振兴局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乡村振兴局</w:t>
            </w:r>
          </w:p>
        </w:tc>
        <w:tc>
          <w:tcPr>
            <w:tcW w:w="132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全县范围</w:t>
            </w:r>
          </w:p>
        </w:tc>
        <w:tc>
          <w:tcPr>
            <w:tcW w:w="151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有外出就业意向，年龄在</w:t>
            </w:r>
            <w:r>
              <w:rPr>
                <w:rFonts w:ascii="宋体" w:hAnsi="宋体" w:cs="宋体"/>
                <w:color w:val="000000"/>
                <w:kern w:val="0"/>
                <w:sz w:val="19"/>
                <w:szCs w:val="19"/>
              </w:rPr>
              <w:t>18—55</w:t>
            </w:r>
            <w:r>
              <w:rPr>
                <w:rFonts w:hint="eastAsia" w:ascii="宋体" w:hAnsi="宋体" w:cs="宋体"/>
                <w:color w:val="000000"/>
                <w:kern w:val="0"/>
                <w:sz w:val="19"/>
                <w:szCs w:val="19"/>
              </w:rPr>
              <w:t>周岁之间，具有初中及以上文化程度的脱贫人口、监测对象家庭劳动力和其他农村剩余劳动力进行培训</w:t>
            </w:r>
          </w:p>
        </w:tc>
        <w:tc>
          <w:tcPr>
            <w:tcW w:w="6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8</w:t>
            </w:r>
          </w:p>
        </w:tc>
        <w:tc>
          <w:tcPr>
            <w:tcW w:w="64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省级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8</w:t>
            </w:r>
          </w:p>
        </w:tc>
        <w:tc>
          <w:tcPr>
            <w:tcW w:w="16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执行文件补助</w:t>
            </w:r>
          </w:p>
          <w:p>
            <w:pPr>
              <w:widowControl/>
              <w:jc w:val="center"/>
              <w:rPr>
                <w:rFonts w:ascii="宋体" w:cs="宋体"/>
                <w:color w:val="000000"/>
                <w:kern w:val="0"/>
                <w:sz w:val="19"/>
                <w:szCs w:val="19"/>
              </w:rPr>
            </w:pPr>
            <w:r>
              <w:rPr>
                <w:rFonts w:hint="eastAsia" w:ascii="宋体" w:hAnsi="宋体" w:cs="宋体"/>
                <w:color w:val="000000"/>
                <w:kern w:val="0"/>
                <w:sz w:val="19"/>
                <w:szCs w:val="19"/>
              </w:rPr>
              <w:t>标准</w:t>
            </w:r>
          </w:p>
        </w:tc>
        <w:tc>
          <w:tcPr>
            <w:tcW w:w="12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19"/>
                <w:szCs w:val="19"/>
              </w:rPr>
            </w:pPr>
            <w:r>
              <w:rPr>
                <w:rFonts w:ascii="宋体" w:hAnsi="宋体" w:cs="宋体"/>
                <w:kern w:val="0"/>
                <w:sz w:val="19"/>
                <w:szCs w:val="19"/>
              </w:rPr>
              <w:t>12</w:t>
            </w:r>
            <w:r>
              <w:rPr>
                <w:rFonts w:hint="eastAsia" w:ascii="宋体" w:hAnsi="宋体" w:cs="宋体"/>
                <w:kern w:val="0"/>
                <w:sz w:val="19"/>
                <w:szCs w:val="19"/>
              </w:rPr>
              <w:t>月前完成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通过自身技能水平的提升，实现稳定就业增收</w:t>
            </w:r>
          </w:p>
        </w:tc>
      </w:tr>
      <w:tr>
        <w:tblPrEx>
          <w:tblCellMar>
            <w:top w:w="0" w:type="dxa"/>
            <w:left w:w="28" w:type="dxa"/>
            <w:bottom w:w="0" w:type="dxa"/>
            <w:right w:w="28" w:type="dxa"/>
          </w:tblCellMar>
        </w:tblPrEx>
        <w:trPr>
          <w:trHeight w:val="96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脱贫劳动力“三项”补贴及庭院经济奖补项目</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乡村振兴局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乡镇人民政府</w:t>
            </w:r>
          </w:p>
        </w:tc>
        <w:tc>
          <w:tcPr>
            <w:tcW w:w="132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全县范围</w:t>
            </w:r>
          </w:p>
        </w:tc>
        <w:tc>
          <w:tcPr>
            <w:tcW w:w="1511" w:type="dxa"/>
            <w:tcBorders>
              <w:top w:val="nil"/>
              <w:left w:val="nil"/>
              <w:bottom w:val="single" w:color="auto" w:sz="4" w:space="0"/>
              <w:right w:val="single" w:color="auto" w:sz="4" w:space="0"/>
            </w:tcBorders>
            <w:vAlign w:val="center"/>
          </w:tcPr>
          <w:p>
            <w:pPr>
              <w:widowControl/>
              <w:jc w:val="center"/>
              <w:rPr>
                <w:rFonts w:ascii="宋体" w:cs="宋体"/>
                <w:spacing w:val="-6"/>
                <w:kern w:val="0"/>
                <w:sz w:val="19"/>
                <w:szCs w:val="19"/>
              </w:rPr>
            </w:pPr>
            <w:r>
              <w:rPr>
                <w:rFonts w:hint="eastAsia" w:ascii="宋体" w:hAnsi="宋体" w:cs="宋体"/>
                <w:spacing w:val="-6"/>
                <w:kern w:val="0"/>
                <w:sz w:val="19"/>
                <w:szCs w:val="19"/>
              </w:rPr>
              <w:t>为全县符合条件的脱贫户进行补贴</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154</w:t>
            </w:r>
          </w:p>
        </w:tc>
        <w:tc>
          <w:tcPr>
            <w:tcW w:w="64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省级</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154</w:t>
            </w:r>
          </w:p>
        </w:tc>
        <w:tc>
          <w:tcPr>
            <w:tcW w:w="161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执行文件补助</w:t>
            </w:r>
          </w:p>
          <w:p>
            <w:pPr>
              <w:widowControl/>
              <w:jc w:val="center"/>
              <w:rPr>
                <w:rFonts w:ascii="宋体" w:cs="宋体"/>
                <w:kern w:val="0"/>
                <w:sz w:val="19"/>
                <w:szCs w:val="19"/>
              </w:rPr>
            </w:pPr>
            <w:r>
              <w:rPr>
                <w:rFonts w:hint="eastAsia" w:ascii="宋体" w:hAnsi="宋体" w:cs="宋体"/>
                <w:kern w:val="0"/>
                <w:sz w:val="19"/>
                <w:szCs w:val="19"/>
              </w:rPr>
              <w:t>标准</w:t>
            </w:r>
          </w:p>
        </w:tc>
        <w:tc>
          <w:tcPr>
            <w:tcW w:w="1232"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10</w:t>
            </w:r>
            <w:r>
              <w:rPr>
                <w:rFonts w:hint="eastAsia" w:ascii="宋体" w:hAnsi="宋体" w:cs="宋体"/>
                <w:kern w:val="0"/>
                <w:sz w:val="19"/>
                <w:szCs w:val="19"/>
              </w:rPr>
              <w:t>月</w:t>
            </w:r>
            <w:r>
              <w:rPr>
                <w:rFonts w:ascii="宋体" w:hAnsi="宋体" w:cs="宋体"/>
                <w:kern w:val="0"/>
                <w:sz w:val="19"/>
                <w:szCs w:val="19"/>
              </w:rPr>
              <w:t>-12</w:t>
            </w:r>
            <w:r>
              <w:rPr>
                <w:rFonts w:hint="eastAsia" w:ascii="宋体" w:hAnsi="宋体" w:cs="宋体"/>
                <w:kern w:val="0"/>
                <w:sz w:val="19"/>
                <w:szCs w:val="19"/>
              </w:rPr>
              <w:t>月</w:t>
            </w:r>
          </w:p>
          <w:p>
            <w:pPr>
              <w:widowControl/>
              <w:jc w:val="center"/>
              <w:rPr>
                <w:rFonts w:ascii="宋体" w:cs="宋体"/>
                <w:kern w:val="0"/>
                <w:sz w:val="19"/>
                <w:szCs w:val="19"/>
              </w:rPr>
            </w:pPr>
            <w:r>
              <w:rPr>
                <w:rFonts w:hint="eastAsia" w:ascii="宋体" w:hAnsi="宋体" w:cs="宋体"/>
                <w:kern w:val="0"/>
                <w:sz w:val="19"/>
                <w:szCs w:val="19"/>
              </w:rPr>
              <w:t>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促进脱贫户增收</w:t>
            </w:r>
          </w:p>
        </w:tc>
      </w:tr>
      <w:tr>
        <w:tblPrEx>
          <w:tblCellMar>
            <w:top w:w="0" w:type="dxa"/>
            <w:left w:w="28" w:type="dxa"/>
            <w:bottom w:w="0" w:type="dxa"/>
            <w:right w:w="28" w:type="dxa"/>
          </w:tblCellMar>
        </w:tblPrEx>
        <w:trPr>
          <w:trHeight w:val="72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四元村滑子菇种植项目</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乡村振兴局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四元村集体经济股份合作社</w:t>
            </w:r>
          </w:p>
        </w:tc>
        <w:tc>
          <w:tcPr>
            <w:tcW w:w="1327"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沁河镇四元村</w:t>
            </w:r>
          </w:p>
        </w:tc>
        <w:tc>
          <w:tcPr>
            <w:tcW w:w="1511"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建设种植大棚</w:t>
            </w:r>
            <w:r>
              <w:rPr>
                <w:rFonts w:ascii="宋体" w:hAnsi="宋体" w:cs="宋体"/>
                <w:kern w:val="0"/>
                <w:sz w:val="19"/>
                <w:szCs w:val="19"/>
              </w:rPr>
              <w:t>10</w:t>
            </w:r>
            <w:r>
              <w:rPr>
                <w:rFonts w:hint="eastAsia" w:ascii="宋体" w:hAnsi="宋体" w:cs="宋体"/>
                <w:kern w:val="0"/>
                <w:sz w:val="19"/>
                <w:szCs w:val="19"/>
              </w:rPr>
              <w:t>座，占地面积</w:t>
            </w:r>
            <w:r>
              <w:rPr>
                <w:rFonts w:ascii="宋体" w:hAnsi="宋体" w:cs="宋体"/>
                <w:kern w:val="0"/>
                <w:sz w:val="19"/>
                <w:szCs w:val="19"/>
              </w:rPr>
              <w:t>20</w:t>
            </w:r>
            <w:r>
              <w:rPr>
                <w:rFonts w:hint="eastAsia" w:ascii="宋体" w:hAnsi="宋体" w:cs="宋体"/>
                <w:kern w:val="0"/>
                <w:sz w:val="19"/>
                <w:szCs w:val="19"/>
              </w:rPr>
              <w:t>余亩</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100</w:t>
            </w:r>
          </w:p>
        </w:tc>
        <w:tc>
          <w:tcPr>
            <w:tcW w:w="644" w:type="dxa"/>
            <w:tcBorders>
              <w:top w:val="nil"/>
              <w:left w:val="nil"/>
              <w:bottom w:val="single" w:color="auto" w:sz="4" w:space="0"/>
              <w:right w:val="single" w:color="auto" w:sz="4" w:space="0"/>
            </w:tcBorders>
            <w:vAlign w:val="center"/>
          </w:tcPr>
          <w:p>
            <w:pPr>
              <w:widowControl/>
              <w:jc w:val="center"/>
              <w:rPr>
                <w:rFonts w:ascii="宋体" w:hAnsi="宋体" w:cs="宋体"/>
                <w:kern w:val="0"/>
                <w:sz w:val="19"/>
                <w:szCs w:val="19"/>
              </w:rPr>
            </w:pPr>
            <w:r>
              <w:rPr>
                <w:rFonts w:hint="eastAsia" w:ascii="宋体" w:hAnsi="宋体" w:cs="宋体"/>
                <w:kern w:val="0"/>
                <w:sz w:val="19"/>
                <w:szCs w:val="19"/>
              </w:rPr>
              <w:t>省级</w:t>
            </w:r>
            <w:r>
              <w:rPr>
                <w:rFonts w:ascii="宋体" w:hAnsi="宋体" w:cs="宋体"/>
                <w:kern w:val="0"/>
                <w:sz w:val="19"/>
                <w:szCs w:val="19"/>
              </w:rPr>
              <w:t>+</w:t>
            </w:r>
          </w:p>
          <w:p>
            <w:pPr>
              <w:widowControl/>
              <w:jc w:val="center"/>
              <w:rPr>
                <w:rFonts w:ascii="宋体" w:cs="宋体"/>
                <w:kern w:val="0"/>
                <w:sz w:val="19"/>
                <w:szCs w:val="19"/>
              </w:rPr>
            </w:pPr>
            <w:r>
              <w:rPr>
                <w:rFonts w:hint="eastAsia" w:ascii="宋体" w:hAnsi="宋体" w:cs="宋体"/>
                <w:kern w:val="0"/>
                <w:sz w:val="19"/>
                <w:szCs w:val="19"/>
              </w:rPr>
              <w:t>自筹</w:t>
            </w: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50</w:t>
            </w:r>
          </w:p>
        </w:tc>
        <w:tc>
          <w:tcPr>
            <w:tcW w:w="16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按项目总投入的</w:t>
            </w:r>
          </w:p>
          <w:p>
            <w:pPr>
              <w:widowControl/>
              <w:jc w:val="center"/>
              <w:rPr>
                <w:rFonts w:ascii="宋体" w:cs="宋体"/>
                <w:color w:val="000000"/>
                <w:kern w:val="0"/>
                <w:sz w:val="19"/>
                <w:szCs w:val="19"/>
              </w:rPr>
            </w:pPr>
            <w:r>
              <w:rPr>
                <w:rFonts w:hint="eastAsia" w:ascii="宋体" w:hAnsi="宋体" w:cs="宋体"/>
                <w:color w:val="000000"/>
                <w:kern w:val="0"/>
                <w:sz w:val="19"/>
                <w:szCs w:val="19"/>
              </w:rPr>
              <w:t>比例进行补助</w:t>
            </w:r>
          </w:p>
        </w:tc>
        <w:tc>
          <w:tcPr>
            <w:tcW w:w="1232"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4</w:t>
            </w:r>
            <w:r>
              <w:rPr>
                <w:rFonts w:hint="eastAsia" w:ascii="宋体" w:hAnsi="宋体" w:cs="宋体"/>
                <w:kern w:val="0"/>
                <w:sz w:val="19"/>
                <w:szCs w:val="19"/>
              </w:rPr>
              <w:t>月</w:t>
            </w:r>
            <w:r>
              <w:rPr>
                <w:rFonts w:ascii="宋体" w:hAnsi="宋体" w:cs="宋体"/>
                <w:kern w:val="0"/>
                <w:sz w:val="19"/>
                <w:szCs w:val="19"/>
              </w:rPr>
              <w:t>-6</w:t>
            </w:r>
            <w:r>
              <w:rPr>
                <w:rFonts w:hint="eastAsia" w:ascii="宋体" w:hAnsi="宋体" w:cs="宋体"/>
                <w:kern w:val="0"/>
                <w:sz w:val="19"/>
                <w:szCs w:val="19"/>
              </w:rPr>
              <w:t>月完成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壮大村集体经济收入，</w:t>
            </w:r>
          </w:p>
          <w:p>
            <w:pPr>
              <w:widowControl/>
              <w:jc w:val="center"/>
              <w:rPr>
                <w:rFonts w:ascii="宋体" w:cs="宋体"/>
                <w:kern w:val="0"/>
                <w:sz w:val="19"/>
                <w:szCs w:val="19"/>
              </w:rPr>
            </w:pPr>
            <w:r>
              <w:rPr>
                <w:rFonts w:hint="eastAsia" w:ascii="宋体" w:hAnsi="宋体" w:cs="宋体"/>
                <w:kern w:val="0"/>
                <w:sz w:val="19"/>
                <w:szCs w:val="19"/>
              </w:rPr>
              <w:t>带动群众致富</w:t>
            </w:r>
          </w:p>
        </w:tc>
      </w:tr>
      <w:tr>
        <w:tblPrEx>
          <w:tblCellMar>
            <w:top w:w="0" w:type="dxa"/>
            <w:left w:w="28" w:type="dxa"/>
            <w:bottom w:w="0" w:type="dxa"/>
            <w:right w:w="28" w:type="dxa"/>
          </w:tblCellMar>
        </w:tblPrEx>
        <w:trPr>
          <w:trHeight w:val="801"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城南村粉制品厂原材料库房维修</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乡村振兴局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城南村集体经济股份合作社</w:t>
            </w:r>
          </w:p>
        </w:tc>
        <w:tc>
          <w:tcPr>
            <w:tcW w:w="132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沁河镇城南村</w:t>
            </w:r>
          </w:p>
        </w:tc>
        <w:tc>
          <w:tcPr>
            <w:tcW w:w="151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维修原材料库房</w:t>
            </w:r>
            <w:r>
              <w:rPr>
                <w:rFonts w:ascii="宋体" w:hAnsi="宋体" w:cs="宋体"/>
                <w:color w:val="000000"/>
                <w:kern w:val="0"/>
                <w:sz w:val="19"/>
                <w:szCs w:val="19"/>
              </w:rPr>
              <w:t>12</w:t>
            </w:r>
            <w:r>
              <w:rPr>
                <w:rFonts w:hint="eastAsia" w:ascii="宋体" w:hAnsi="宋体" w:cs="宋体"/>
                <w:color w:val="000000"/>
                <w:kern w:val="0"/>
                <w:sz w:val="19"/>
                <w:szCs w:val="19"/>
              </w:rPr>
              <w:t>间</w:t>
            </w:r>
          </w:p>
        </w:tc>
        <w:tc>
          <w:tcPr>
            <w:tcW w:w="6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30</w:t>
            </w:r>
          </w:p>
        </w:tc>
        <w:tc>
          <w:tcPr>
            <w:tcW w:w="64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9"/>
                <w:szCs w:val="19"/>
              </w:rPr>
            </w:pPr>
            <w:r>
              <w:rPr>
                <w:rFonts w:hint="eastAsia" w:ascii="宋体" w:hAnsi="宋体" w:cs="宋体"/>
                <w:color w:val="000000"/>
                <w:kern w:val="0"/>
                <w:sz w:val="19"/>
                <w:szCs w:val="19"/>
              </w:rPr>
              <w:t>市级</w:t>
            </w:r>
            <w:r>
              <w:rPr>
                <w:rFonts w:ascii="宋体" w:hAnsi="宋体" w:cs="宋体"/>
                <w:color w:val="000000"/>
                <w:kern w:val="0"/>
                <w:sz w:val="19"/>
                <w:szCs w:val="19"/>
              </w:rPr>
              <w:t>+</w:t>
            </w:r>
          </w:p>
          <w:p>
            <w:pPr>
              <w:widowControl/>
              <w:jc w:val="center"/>
              <w:rPr>
                <w:rFonts w:ascii="宋体" w:cs="宋体"/>
                <w:color w:val="000000"/>
                <w:kern w:val="0"/>
                <w:sz w:val="19"/>
                <w:szCs w:val="19"/>
              </w:rPr>
            </w:pPr>
            <w:r>
              <w:rPr>
                <w:rFonts w:hint="eastAsia" w:ascii="宋体" w:hAnsi="宋体" w:cs="宋体"/>
                <w:color w:val="000000"/>
                <w:kern w:val="0"/>
                <w:sz w:val="19"/>
                <w:szCs w:val="19"/>
              </w:rPr>
              <w:t>自筹</w:t>
            </w:r>
          </w:p>
        </w:tc>
        <w:tc>
          <w:tcPr>
            <w:tcW w:w="10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15</w:t>
            </w:r>
          </w:p>
        </w:tc>
        <w:tc>
          <w:tcPr>
            <w:tcW w:w="16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按项目总投入的</w:t>
            </w:r>
          </w:p>
          <w:p>
            <w:pPr>
              <w:widowControl/>
              <w:jc w:val="center"/>
              <w:rPr>
                <w:rFonts w:ascii="宋体" w:cs="宋体"/>
                <w:color w:val="000000"/>
                <w:kern w:val="0"/>
                <w:sz w:val="19"/>
                <w:szCs w:val="19"/>
              </w:rPr>
            </w:pPr>
            <w:r>
              <w:rPr>
                <w:rFonts w:hint="eastAsia" w:ascii="宋体" w:hAnsi="宋体" w:cs="宋体"/>
                <w:color w:val="000000"/>
                <w:kern w:val="0"/>
                <w:sz w:val="19"/>
                <w:szCs w:val="19"/>
              </w:rPr>
              <w:t>比例进行补助</w:t>
            </w:r>
          </w:p>
        </w:tc>
        <w:tc>
          <w:tcPr>
            <w:tcW w:w="1232"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4</w:t>
            </w:r>
            <w:r>
              <w:rPr>
                <w:rFonts w:hint="eastAsia" w:ascii="宋体" w:hAnsi="宋体" w:cs="宋体"/>
                <w:kern w:val="0"/>
                <w:sz w:val="19"/>
                <w:szCs w:val="19"/>
              </w:rPr>
              <w:t>月</w:t>
            </w:r>
            <w:r>
              <w:rPr>
                <w:rFonts w:ascii="宋体" w:hAnsi="宋体" w:cs="宋体"/>
                <w:kern w:val="0"/>
                <w:sz w:val="19"/>
                <w:szCs w:val="19"/>
              </w:rPr>
              <w:t>-6</w:t>
            </w:r>
            <w:r>
              <w:rPr>
                <w:rFonts w:hint="eastAsia" w:ascii="宋体" w:hAnsi="宋体" w:cs="宋体"/>
                <w:kern w:val="0"/>
                <w:sz w:val="19"/>
                <w:szCs w:val="19"/>
              </w:rPr>
              <w:t>月完成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壮大村集体经济收入，</w:t>
            </w:r>
          </w:p>
          <w:p>
            <w:pPr>
              <w:widowControl/>
              <w:jc w:val="center"/>
              <w:rPr>
                <w:rFonts w:ascii="宋体" w:cs="宋体"/>
                <w:color w:val="000000"/>
                <w:kern w:val="0"/>
                <w:sz w:val="19"/>
                <w:szCs w:val="19"/>
              </w:rPr>
            </w:pPr>
            <w:r>
              <w:rPr>
                <w:rFonts w:hint="eastAsia" w:ascii="宋体" w:hAnsi="宋体" w:cs="宋体"/>
                <w:color w:val="000000"/>
                <w:kern w:val="0"/>
                <w:sz w:val="19"/>
                <w:szCs w:val="19"/>
              </w:rPr>
              <w:t>带动群众致富</w:t>
            </w:r>
          </w:p>
        </w:tc>
      </w:tr>
      <w:tr>
        <w:tblPrEx>
          <w:tblCellMar>
            <w:top w:w="0" w:type="dxa"/>
            <w:left w:w="28" w:type="dxa"/>
            <w:bottom w:w="0" w:type="dxa"/>
            <w:right w:w="28" w:type="dxa"/>
          </w:tblCellMar>
        </w:tblPrEx>
        <w:trPr>
          <w:trHeight w:val="1017"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崖头村农机具托管服务项目</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乡村振兴局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崖头村集体经济股份合作社</w:t>
            </w:r>
          </w:p>
        </w:tc>
        <w:tc>
          <w:tcPr>
            <w:tcW w:w="132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景凤镇崖头村</w:t>
            </w:r>
          </w:p>
        </w:tc>
        <w:tc>
          <w:tcPr>
            <w:tcW w:w="151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购买拖拉机</w:t>
            </w:r>
            <w:r>
              <w:rPr>
                <w:rFonts w:ascii="宋体" w:hAnsi="宋体" w:cs="宋体"/>
                <w:color w:val="000000"/>
                <w:kern w:val="0"/>
                <w:sz w:val="19"/>
                <w:szCs w:val="19"/>
              </w:rPr>
              <w:t xml:space="preserve">1604 </w:t>
            </w:r>
            <w:r>
              <w:rPr>
                <w:rFonts w:ascii="宋体" w:hAnsi="宋体" w:cs="宋体"/>
                <w:color w:val="000000"/>
                <w:kern w:val="0"/>
                <w:sz w:val="19"/>
                <w:szCs w:val="19"/>
              </w:rPr>
              <w:br w:type="page"/>
            </w:r>
            <w:r>
              <w:rPr>
                <w:rFonts w:hint="eastAsia" w:ascii="宋体" w:hAnsi="宋体" w:cs="宋体"/>
                <w:color w:val="000000"/>
                <w:kern w:val="0"/>
                <w:sz w:val="19"/>
                <w:szCs w:val="19"/>
              </w:rPr>
              <w:t>（旋耕、深耕、秸秆粉碎）青贮机、收割机</w:t>
            </w:r>
          </w:p>
        </w:tc>
        <w:tc>
          <w:tcPr>
            <w:tcW w:w="6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50</w:t>
            </w:r>
          </w:p>
        </w:tc>
        <w:tc>
          <w:tcPr>
            <w:tcW w:w="64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9"/>
                <w:szCs w:val="19"/>
              </w:rPr>
            </w:pPr>
            <w:r>
              <w:rPr>
                <w:rFonts w:hint="eastAsia" w:ascii="宋体" w:hAnsi="宋体" w:cs="宋体"/>
                <w:color w:val="000000"/>
                <w:kern w:val="0"/>
                <w:sz w:val="19"/>
                <w:szCs w:val="19"/>
              </w:rPr>
              <w:t>省级</w:t>
            </w:r>
            <w:r>
              <w:rPr>
                <w:rFonts w:ascii="宋体" w:hAnsi="宋体" w:cs="宋体"/>
                <w:color w:val="000000"/>
                <w:kern w:val="0"/>
                <w:sz w:val="19"/>
                <w:szCs w:val="19"/>
              </w:rPr>
              <w:t>+</w:t>
            </w:r>
          </w:p>
          <w:p>
            <w:pPr>
              <w:widowControl/>
              <w:jc w:val="center"/>
              <w:rPr>
                <w:rFonts w:ascii="宋体" w:cs="宋体"/>
                <w:color w:val="000000"/>
                <w:kern w:val="0"/>
                <w:sz w:val="19"/>
                <w:szCs w:val="19"/>
              </w:rPr>
            </w:pPr>
            <w:r>
              <w:rPr>
                <w:rFonts w:hint="eastAsia" w:ascii="宋体" w:hAnsi="宋体" w:cs="宋体"/>
                <w:color w:val="000000"/>
                <w:kern w:val="0"/>
                <w:sz w:val="19"/>
                <w:szCs w:val="19"/>
              </w:rPr>
              <w:t>自筹</w:t>
            </w:r>
          </w:p>
        </w:tc>
        <w:tc>
          <w:tcPr>
            <w:tcW w:w="10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30</w:t>
            </w:r>
          </w:p>
        </w:tc>
        <w:tc>
          <w:tcPr>
            <w:tcW w:w="16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按项目总投入的</w:t>
            </w:r>
          </w:p>
          <w:p>
            <w:pPr>
              <w:widowControl/>
              <w:jc w:val="center"/>
              <w:rPr>
                <w:rFonts w:ascii="宋体" w:cs="宋体"/>
                <w:color w:val="000000"/>
                <w:kern w:val="0"/>
                <w:sz w:val="19"/>
                <w:szCs w:val="19"/>
              </w:rPr>
            </w:pPr>
            <w:r>
              <w:rPr>
                <w:rFonts w:hint="eastAsia" w:ascii="宋体" w:hAnsi="宋体" w:cs="宋体"/>
                <w:color w:val="000000"/>
                <w:kern w:val="0"/>
                <w:sz w:val="19"/>
                <w:szCs w:val="19"/>
              </w:rPr>
              <w:t>比例进行补助</w:t>
            </w:r>
          </w:p>
        </w:tc>
        <w:tc>
          <w:tcPr>
            <w:tcW w:w="1232"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4</w:t>
            </w:r>
            <w:r>
              <w:rPr>
                <w:rFonts w:hint="eastAsia" w:ascii="宋体" w:hAnsi="宋体" w:cs="宋体"/>
                <w:kern w:val="0"/>
                <w:sz w:val="19"/>
                <w:szCs w:val="19"/>
              </w:rPr>
              <w:t>月</w:t>
            </w:r>
            <w:r>
              <w:rPr>
                <w:rFonts w:ascii="宋体" w:hAnsi="宋体" w:cs="宋体"/>
                <w:kern w:val="0"/>
                <w:sz w:val="19"/>
                <w:szCs w:val="19"/>
              </w:rPr>
              <w:t>-6</w:t>
            </w:r>
            <w:r>
              <w:rPr>
                <w:rFonts w:hint="eastAsia" w:ascii="宋体" w:hAnsi="宋体" w:cs="宋体"/>
                <w:kern w:val="0"/>
                <w:sz w:val="19"/>
                <w:szCs w:val="19"/>
              </w:rPr>
              <w:t>月完成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壮大村集体经济收入，</w:t>
            </w:r>
          </w:p>
          <w:p>
            <w:pPr>
              <w:widowControl/>
              <w:jc w:val="center"/>
              <w:rPr>
                <w:rFonts w:ascii="宋体" w:cs="宋体"/>
                <w:color w:val="000000"/>
                <w:kern w:val="0"/>
                <w:sz w:val="19"/>
                <w:szCs w:val="19"/>
              </w:rPr>
            </w:pPr>
            <w:r>
              <w:rPr>
                <w:rFonts w:hint="eastAsia" w:ascii="宋体" w:hAnsi="宋体" w:cs="宋体"/>
                <w:color w:val="000000"/>
                <w:kern w:val="0"/>
                <w:sz w:val="19"/>
                <w:szCs w:val="19"/>
              </w:rPr>
              <w:t>带动群众致富</w:t>
            </w:r>
          </w:p>
        </w:tc>
      </w:tr>
      <w:tr>
        <w:tblPrEx>
          <w:tblCellMar>
            <w:top w:w="0" w:type="dxa"/>
            <w:left w:w="28" w:type="dxa"/>
            <w:bottom w:w="0" w:type="dxa"/>
            <w:right w:w="28" w:type="dxa"/>
          </w:tblCellMar>
        </w:tblPrEx>
        <w:trPr>
          <w:trHeight w:val="1254"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益泽沟村农机服务项目</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乡村振兴局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益泽沟村集体经济股份合作社</w:t>
            </w:r>
          </w:p>
        </w:tc>
        <w:tc>
          <w:tcPr>
            <w:tcW w:w="132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王陶镇</w:t>
            </w:r>
          </w:p>
          <w:p>
            <w:pPr>
              <w:widowControl/>
              <w:jc w:val="center"/>
              <w:rPr>
                <w:rFonts w:ascii="宋体" w:cs="宋体"/>
                <w:color w:val="000000"/>
                <w:kern w:val="0"/>
                <w:sz w:val="19"/>
                <w:szCs w:val="19"/>
              </w:rPr>
            </w:pPr>
            <w:r>
              <w:rPr>
                <w:rFonts w:hint="eastAsia" w:ascii="宋体" w:hAnsi="宋体" w:cs="宋体"/>
                <w:color w:val="000000"/>
                <w:kern w:val="0"/>
                <w:sz w:val="19"/>
                <w:szCs w:val="19"/>
              </w:rPr>
              <w:t>益泽沟村</w:t>
            </w:r>
          </w:p>
        </w:tc>
        <w:tc>
          <w:tcPr>
            <w:tcW w:w="151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购买一台多功能农用机械，可以收割青储饲料、收玉米、在全镇通过农机服务发展集体经济</w:t>
            </w:r>
          </w:p>
        </w:tc>
        <w:tc>
          <w:tcPr>
            <w:tcW w:w="6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28</w:t>
            </w:r>
          </w:p>
        </w:tc>
        <w:tc>
          <w:tcPr>
            <w:tcW w:w="64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9"/>
                <w:szCs w:val="19"/>
              </w:rPr>
            </w:pPr>
            <w:r>
              <w:rPr>
                <w:rFonts w:hint="eastAsia" w:ascii="宋体" w:hAnsi="宋体" w:cs="宋体"/>
                <w:color w:val="000000"/>
                <w:kern w:val="0"/>
                <w:sz w:val="19"/>
                <w:szCs w:val="19"/>
              </w:rPr>
              <w:t>市级</w:t>
            </w:r>
            <w:r>
              <w:rPr>
                <w:rFonts w:ascii="宋体" w:hAnsi="宋体" w:cs="宋体"/>
                <w:color w:val="000000"/>
                <w:kern w:val="0"/>
                <w:sz w:val="19"/>
                <w:szCs w:val="19"/>
              </w:rPr>
              <w:t>+</w:t>
            </w:r>
          </w:p>
          <w:p>
            <w:pPr>
              <w:widowControl/>
              <w:jc w:val="center"/>
              <w:rPr>
                <w:rFonts w:ascii="宋体" w:cs="宋体"/>
                <w:color w:val="000000"/>
                <w:kern w:val="0"/>
                <w:sz w:val="19"/>
                <w:szCs w:val="19"/>
              </w:rPr>
            </w:pPr>
            <w:r>
              <w:rPr>
                <w:rFonts w:hint="eastAsia" w:ascii="宋体" w:hAnsi="宋体" w:cs="宋体"/>
                <w:color w:val="000000"/>
                <w:kern w:val="0"/>
                <w:sz w:val="19"/>
                <w:szCs w:val="19"/>
              </w:rPr>
              <w:t>自筹</w:t>
            </w:r>
          </w:p>
        </w:tc>
        <w:tc>
          <w:tcPr>
            <w:tcW w:w="10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15</w:t>
            </w:r>
          </w:p>
        </w:tc>
        <w:tc>
          <w:tcPr>
            <w:tcW w:w="16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按项目总投入的</w:t>
            </w:r>
          </w:p>
          <w:p>
            <w:pPr>
              <w:widowControl/>
              <w:jc w:val="center"/>
              <w:rPr>
                <w:rFonts w:ascii="宋体" w:cs="宋体"/>
                <w:color w:val="000000"/>
                <w:kern w:val="0"/>
                <w:sz w:val="19"/>
                <w:szCs w:val="19"/>
              </w:rPr>
            </w:pPr>
            <w:r>
              <w:rPr>
                <w:rFonts w:hint="eastAsia" w:ascii="宋体" w:hAnsi="宋体" w:cs="宋体"/>
                <w:color w:val="000000"/>
                <w:kern w:val="0"/>
                <w:sz w:val="19"/>
                <w:szCs w:val="19"/>
              </w:rPr>
              <w:t>比例进行补助</w:t>
            </w:r>
          </w:p>
        </w:tc>
        <w:tc>
          <w:tcPr>
            <w:tcW w:w="1232"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4</w:t>
            </w:r>
            <w:r>
              <w:rPr>
                <w:rFonts w:hint="eastAsia" w:ascii="宋体" w:hAnsi="宋体" w:cs="宋体"/>
                <w:kern w:val="0"/>
                <w:sz w:val="19"/>
                <w:szCs w:val="19"/>
              </w:rPr>
              <w:t>月</w:t>
            </w:r>
            <w:r>
              <w:rPr>
                <w:rFonts w:ascii="宋体" w:hAnsi="宋体" w:cs="宋体"/>
                <w:kern w:val="0"/>
                <w:sz w:val="19"/>
                <w:szCs w:val="19"/>
              </w:rPr>
              <w:t>-6</w:t>
            </w:r>
            <w:r>
              <w:rPr>
                <w:rFonts w:hint="eastAsia" w:ascii="宋体" w:hAnsi="宋体" w:cs="宋体"/>
                <w:kern w:val="0"/>
                <w:sz w:val="19"/>
                <w:szCs w:val="19"/>
              </w:rPr>
              <w:t>月完成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壮大村集体经济收入，</w:t>
            </w:r>
          </w:p>
          <w:p>
            <w:pPr>
              <w:widowControl/>
              <w:jc w:val="center"/>
              <w:rPr>
                <w:rFonts w:ascii="宋体" w:cs="宋体"/>
                <w:color w:val="000000"/>
                <w:kern w:val="0"/>
                <w:sz w:val="19"/>
                <w:szCs w:val="19"/>
              </w:rPr>
            </w:pPr>
            <w:r>
              <w:rPr>
                <w:rFonts w:hint="eastAsia" w:ascii="宋体" w:hAnsi="宋体" w:cs="宋体"/>
                <w:color w:val="000000"/>
                <w:kern w:val="0"/>
                <w:sz w:val="19"/>
                <w:szCs w:val="19"/>
              </w:rPr>
              <w:t>带动群众致富</w:t>
            </w:r>
          </w:p>
        </w:tc>
      </w:tr>
      <w:tr>
        <w:tblPrEx>
          <w:tblCellMar>
            <w:top w:w="0" w:type="dxa"/>
            <w:left w:w="28" w:type="dxa"/>
            <w:bottom w:w="0" w:type="dxa"/>
            <w:right w:w="28" w:type="dxa"/>
          </w:tblCellMar>
        </w:tblPrEx>
        <w:trPr>
          <w:trHeight w:val="90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南峪村道路护坡扎坝工程</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hint="eastAsia" w:ascii="宋体" w:hAnsi="宋体" w:cs="宋体"/>
                <w:kern w:val="0"/>
                <w:sz w:val="19"/>
                <w:szCs w:val="19"/>
              </w:rPr>
              <w:t>乡村振兴局</w:t>
            </w:r>
          </w:p>
        </w:tc>
        <w:tc>
          <w:tcPr>
            <w:tcW w:w="11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南峪村村委</w:t>
            </w:r>
          </w:p>
        </w:tc>
        <w:tc>
          <w:tcPr>
            <w:tcW w:w="132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中峪乡南峪村</w:t>
            </w:r>
          </w:p>
        </w:tc>
        <w:tc>
          <w:tcPr>
            <w:tcW w:w="151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南峪村道路护坡扎坝工程，扎坝</w:t>
            </w:r>
            <w:r>
              <w:rPr>
                <w:rFonts w:ascii="宋体" w:hAnsi="宋体" w:cs="宋体"/>
                <w:color w:val="000000"/>
                <w:kern w:val="0"/>
                <w:sz w:val="19"/>
                <w:szCs w:val="19"/>
              </w:rPr>
              <w:t>40</w:t>
            </w:r>
            <w:r>
              <w:rPr>
                <w:rFonts w:hint="eastAsia" w:ascii="宋体" w:hAnsi="宋体" w:cs="宋体"/>
                <w:color w:val="000000"/>
                <w:kern w:val="0"/>
                <w:sz w:val="19"/>
                <w:szCs w:val="19"/>
              </w:rPr>
              <w:t>米长，</w:t>
            </w:r>
            <w:r>
              <w:rPr>
                <w:rFonts w:ascii="宋体" w:hAnsi="宋体" w:cs="宋体"/>
                <w:color w:val="000000"/>
                <w:kern w:val="0"/>
                <w:sz w:val="19"/>
                <w:szCs w:val="19"/>
              </w:rPr>
              <w:t>6</w:t>
            </w:r>
            <w:r>
              <w:rPr>
                <w:rFonts w:hint="eastAsia" w:ascii="宋体" w:hAnsi="宋体" w:cs="宋体"/>
                <w:color w:val="000000"/>
                <w:kern w:val="0"/>
                <w:sz w:val="19"/>
                <w:szCs w:val="19"/>
              </w:rPr>
              <w:t>米高</w:t>
            </w:r>
          </w:p>
        </w:tc>
        <w:tc>
          <w:tcPr>
            <w:tcW w:w="6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30</w:t>
            </w:r>
          </w:p>
        </w:tc>
        <w:tc>
          <w:tcPr>
            <w:tcW w:w="64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9"/>
                <w:szCs w:val="19"/>
              </w:rPr>
            </w:pPr>
            <w:r>
              <w:rPr>
                <w:rFonts w:hint="eastAsia" w:ascii="宋体" w:hAnsi="宋体" w:cs="宋体"/>
                <w:color w:val="000000"/>
                <w:kern w:val="0"/>
                <w:sz w:val="19"/>
                <w:szCs w:val="19"/>
              </w:rPr>
              <w:t>市级</w:t>
            </w:r>
            <w:r>
              <w:rPr>
                <w:rFonts w:ascii="宋体" w:hAnsi="宋体" w:cs="宋体"/>
                <w:color w:val="000000"/>
                <w:kern w:val="0"/>
                <w:sz w:val="19"/>
                <w:szCs w:val="19"/>
              </w:rPr>
              <w:t>+</w:t>
            </w:r>
          </w:p>
          <w:p>
            <w:pPr>
              <w:widowControl/>
              <w:jc w:val="center"/>
              <w:rPr>
                <w:rFonts w:ascii="宋体" w:cs="宋体"/>
                <w:color w:val="000000"/>
                <w:kern w:val="0"/>
                <w:sz w:val="19"/>
                <w:szCs w:val="19"/>
              </w:rPr>
            </w:pPr>
            <w:r>
              <w:rPr>
                <w:rFonts w:hint="eastAsia" w:ascii="宋体" w:hAnsi="宋体" w:cs="宋体"/>
                <w:color w:val="000000"/>
                <w:kern w:val="0"/>
                <w:sz w:val="19"/>
                <w:szCs w:val="19"/>
              </w:rPr>
              <w:t>自筹</w:t>
            </w:r>
          </w:p>
        </w:tc>
        <w:tc>
          <w:tcPr>
            <w:tcW w:w="10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ascii="宋体" w:hAnsi="宋体" w:cs="宋体"/>
                <w:color w:val="000000"/>
                <w:kern w:val="0"/>
                <w:sz w:val="19"/>
                <w:szCs w:val="19"/>
              </w:rPr>
              <w:t>10</w:t>
            </w:r>
          </w:p>
        </w:tc>
        <w:tc>
          <w:tcPr>
            <w:tcW w:w="16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按项目投资缺口</w:t>
            </w:r>
          </w:p>
          <w:p>
            <w:pPr>
              <w:widowControl/>
              <w:jc w:val="center"/>
              <w:rPr>
                <w:rFonts w:ascii="宋体" w:cs="宋体"/>
                <w:color w:val="000000"/>
                <w:kern w:val="0"/>
                <w:sz w:val="19"/>
                <w:szCs w:val="19"/>
              </w:rPr>
            </w:pPr>
            <w:r>
              <w:rPr>
                <w:rFonts w:hint="eastAsia" w:ascii="宋体" w:hAnsi="宋体" w:cs="宋体"/>
                <w:color w:val="000000"/>
                <w:kern w:val="0"/>
                <w:sz w:val="19"/>
                <w:szCs w:val="19"/>
              </w:rPr>
              <w:t>补助</w:t>
            </w:r>
          </w:p>
        </w:tc>
        <w:tc>
          <w:tcPr>
            <w:tcW w:w="1232" w:type="dxa"/>
            <w:tcBorders>
              <w:top w:val="nil"/>
              <w:left w:val="nil"/>
              <w:bottom w:val="single" w:color="auto" w:sz="4" w:space="0"/>
              <w:right w:val="single" w:color="auto" w:sz="4" w:space="0"/>
            </w:tcBorders>
            <w:vAlign w:val="center"/>
          </w:tcPr>
          <w:p>
            <w:pPr>
              <w:widowControl/>
              <w:jc w:val="center"/>
              <w:rPr>
                <w:rFonts w:ascii="宋体" w:cs="宋体"/>
                <w:kern w:val="0"/>
                <w:sz w:val="19"/>
                <w:szCs w:val="19"/>
              </w:rPr>
            </w:pPr>
            <w:r>
              <w:rPr>
                <w:rFonts w:ascii="宋体" w:hAnsi="宋体" w:cs="宋体"/>
                <w:kern w:val="0"/>
                <w:sz w:val="19"/>
                <w:szCs w:val="19"/>
              </w:rPr>
              <w:t>5</w:t>
            </w:r>
            <w:r>
              <w:rPr>
                <w:rFonts w:hint="eastAsia" w:ascii="宋体" w:hAnsi="宋体" w:cs="宋体"/>
                <w:kern w:val="0"/>
                <w:sz w:val="19"/>
                <w:szCs w:val="19"/>
              </w:rPr>
              <w:t>月</w:t>
            </w:r>
            <w:r>
              <w:rPr>
                <w:rFonts w:ascii="宋体" w:hAnsi="宋体" w:cs="宋体"/>
                <w:kern w:val="0"/>
                <w:sz w:val="19"/>
                <w:szCs w:val="19"/>
              </w:rPr>
              <w:t>-7</w:t>
            </w:r>
            <w:r>
              <w:rPr>
                <w:rFonts w:hint="eastAsia" w:ascii="宋体" w:hAnsi="宋体" w:cs="宋体"/>
                <w:kern w:val="0"/>
                <w:sz w:val="19"/>
                <w:szCs w:val="19"/>
              </w:rPr>
              <w:t>月完成</w:t>
            </w:r>
          </w:p>
        </w:tc>
        <w:tc>
          <w:tcPr>
            <w:tcW w:w="211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改善农村人居环境及农村基础设施建设，方便群众出行</w:t>
            </w:r>
          </w:p>
        </w:tc>
      </w:tr>
    </w:tbl>
    <w:p/>
    <w:p/>
    <w:p/>
    <w:p/>
    <w:p/>
    <w:p/>
    <w:p/>
    <w:p/>
    <w:p/>
    <w:p/>
    <w:p/>
    <w:p/>
    <w:p>
      <w:pPr>
        <w:pStyle w:val="8"/>
        <w:spacing w:line="240" w:lineRule="exact"/>
        <w:rPr>
          <w:color w:val="000000"/>
        </w:rPr>
        <w:sectPr>
          <w:pgSz w:w="16838" w:h="11906" w:orient="landscape"/>
          <w:pgMar w:top="1531" w:right="1531" w:bottom="1531" w:left="1531" w:header="851" w:footer="992" w:gutter="0"/>
          <w:cols w:space="0" w:num="1"/>
          <w:docGrid w:linePitch="312" w:charSpace="0"/>
        </w:sect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8"/>
        <w:spacing w:line="240" w:lineRule="exact"/>
        <w:rPr>
          <w:color w:val="000000"/>
        </w:rPr>
      </w:pPr>
    </w:p>
    <w:p>
      <w:pPr>
        <w:pStyle w:val="2"/>
        <w:spacing w:after="160"/>
        <w:rPr>
          <w:color w:val="00000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28" w:type="dxa"/>
            <w:tcBorders>
              <w:left w:val="nil"/>
              <w:right w:val="nil"/>
            </w:tcBorders>
            <w:vAlign w:val="center"/>
          </w:tcPr>
          <w:p>
            <w:pPr>
              <w:topLinePunct/>
              <w:ind w:firstLine="70" w:firstLineChars="25"/>
              <w:jc w:val="center"/>
              <w:rPr>
                <w:rFonts w:ascii="仿宋_GB2312" w:hAnsi="仿宋_GB2312" w:eastAsia="仿宋_GB2312" w:cs="仿宋_GB2312"/>
                <w:color w:val="000000"/>
                <w:sz w:val="32"/>
                <w:szCs w:val="32"/>
              </w:rPr>
            </w:pPr>
            <w:r>
              <w:rPr>
                <w:rFonts w:hint="eastAsia" w:ascii="仿宋_GB2312" w:hAnsi="仿宋" w:eastAsia="仿宋_GB2312"/>
                <w:color w:val="000000"/>
                <w:sz w:val="28"/>
                <w:szCs w:val="28"/>
              </w:rPr>
              <w:t>沁源县人民政府办公室</w:t>
            </w:r>
            <w:r>
              <w:rPr>
                <w:rFonts w:ascii="仿宋_GB2312" w:hAnsi="仿宋" w:eastAsia="仿宋_GB2312"/>
                <w:color w:val="000000"/>
                <w:sz w:val="28"/>
                <w:szCs w:val="28"/>
              </w:rPr>
              <w:t xml:space="preserve">                    2023</w:t>
            </w:r>
            <w:r>
              <w:rPr>
                <w:rFonts w:hint="eastAsia" w:ascii="仿宋_GB2312" w:hAnsi="仿宋" w:eastAsia="仿宋_GB2312"/>
                <w:color w:val="000000"/>
                <w:sz w:val="28"/>
                <w:szCs w:val="28"/>
              </w:rPr>
              <w:t>年</w:t>
            </w:r>
            <w:r>
              <w:rPr>
                <w:rFonts w:ascii="仿宋_GB2312" w:hAnsi="仿宋" w:eastAsia="仿宋_GB2312"/>
                <w:color w:val="000000"/>
                <w:sz w:val="28"/>
                <w:szCs w:val="28"/>
              </w:rPr>
              <w:t>4</w:t>
            </w:r>
            <w:r>
              <w:rPr>
                <w:rFonts w:hint="eastAsia" w:ascii="仿宋_GB2312" w:hAnsi="仿宋" w:eastAsia="仿宋_GB2312"/>
                <w:color w:val="000000"/>
                <w:sz w:val="28"/>
                <w:szCs w:val="28"/>
              </w:rPr>
              <w:t>月</w:t>
            </w:r>
            <w:r>
              <w:rPr>
                <w:rFonts w:ascii="仿宋_GB2312" w:hAnsi="仿宋" w:eastAsia="仿宋_GB2312"/>
                <w:color w:val="000000"/>
                <w:sz w:val="28"/>
                <w:szCs w:val="28"/>
              </w:rPr>
              <w:t>4</w:t>
            </w:r>
            <w:r>
              <w:rPr>
                <w:rFonts w:hint="eastAsia" w:ascii="仿宋_GB2312" w:hAnsi="仿宋" w:eastAsia="仿宋_GB2312"/>
                <w:color w:val="000000"/>
                <w:sz w:val="28"/>
                <w:szCs w:val="28"/>
              </w:rPr>
              <w:t>日印发</w:t>
            </w:r>
          </w:p>
        </w:tc>
      </w:tr>
    </w:tbl>
    <w:p>
      <w:pPr>
        <w:pStyle w:val="5"/>
        <w:spacing w:line="20" w:lineRule="exact"/>
        <w:ind w:firstLine="0"/>
        <w:rPr>
          <w:color w:val="000000"/>
        </w:rPr>
      </w:pPr>
    </w:p>
    <w:sectPr>
      <w:pgSz w:w="11906" w:h="16838"/>
      <w:pgMar w:top="1928" w:right="1531" w:bottom="1928" w:left="1531"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NGQ5MDljNmJkOGMwNGRlMWNlZjYyZTU4MDY2MGIifQ=="/>
  </w:docVars>
  <w:rsids>
    <w:rsidRoot w:val="53753868"/>
    <w:rsid w:val="000213F0"/>
    <w:rsid w:val="00172E2A"/>
    <w:rsid w:val="00370817"/>
    <w:rsid w:val="00483154"/>
    <w:rsid w:val="006F2C70"/>
    <w:rsid w:val="00747C2F"/>
    <w:rsid w:val="00922E9C"/>
    <w:rsid w:val="00D9757F"/>
    <w:rsid w:val="00DA70CB"/>
    <w:rsid w:val="00E24056"/>
    <w:rsid w:val="18223D49"/>
    <w:rsid w:val="1BE00A89"/>
    <w:rsid w:val="34A25F39"/>
    <w:rsid w:val="34A65BA2"/>
    <w:rsid w:val="36750AFE"/>
    <w:rsid w:val="3B803263"/>
    <w:rsid w:val="4C5C0737"/>
    <w:rsid w:val="53753868"/>
    <w:rsid w:val="57CF516D"/>
    <w:rsid w:val="6A7D611E"/>
    <w:rsid w:val="72E74C33"/>
    <w:rsid w:val="797A7894"/>
    <w:rsid w:val="E67E4A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99"/>
    <w:pPr>
      <w:spacing w:after="120"/>
    </w:pPr>
    <w:rPr>
      <w:rFonts w:ascii="Calibri" w:hAnsi="Calibri"/>
    </w:rPr>
  </w:style>
  <w:style w:type="paragraph" w:styleId="3">
    <w:name w:val="Body Text Indent"/>
    <w:basedOn w:val="1"/>
    <w:link w:val="13"/>
    <w:qFormat/>
    <w:uiPriority w:val="99"/>
    <w:pPr>
      <w:spacing w:after="120"/>
      <w:ind w:left="420" w:leftChars="200"/>
    </w:pPr>
  </w:style>
  <w:style w:type="paragraph" w:styleId="4">
    <w:name w:val="Date"/>
    <w:basedOn w:val="1"/>
    <w:next w:val="1"/>
    <w:link w:val="15"/>
    <w:qFormat/>
    <w:uiPriority w:val="99"/>
    <w:pPr>
      <w:ind w:left="100" w:leftChars="2500"/>
    </w:pPr>
  </w:style>
  <w:style w:type="paragraph" w:styleId="5">
    <w:name w:val="Body Text Indent 2"/>
    <w:basedOn w:val="1"/>
    <w:next w:val="6"/>
    <w:link w:val="12"/>
    <w:qFormat/>
    <w:uiPriority w:val="99"/>
    <w:pPr>
      <w:ind w:firstLine="883"/>
    </w:pPr>
    <w:rPr>
      <w:rFonts w:ascii="仿宋" w:hAnsi="仿宋" w:cs="仿宋"/>
      <w:szCs w:val="32"/>
    </w:rPr>
  </w:style>
  <w:style w:type="paragraph" w:styleId="6">
    <w:name w:val="Body Text First Indent 2"/>
    <w:basedOn w:val="3"/>
    <w:next w:val="4"/>
    <w:link w:val="14"/>
    <w:qFormat/>
    <w:uiPriority w:val="99"/>
    <w:pPr>
      <w:ind w:firstLine="420" w:firstLineChars="200"/>
    </w:pPr>
    <w:rPr>
      <w:rFonts w:ascii="Calibri" w:hAnsi="Calibri"/>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link w:val="17"/>
    <w:qFormat/>
    <w:locked/>
    <w:uiPriority w:val="99"/>
    <w:pPr>
      <w:jc w:val="center"/>
      <w:outlineLvl w:val="0"/>
    </w:pPr>
    <w:rPr>
      <w:rFonts w:ascii="Arial" w:hAnsi="Arial"/>
      <w:b/>
      <w:sz w:val="32"/>
    </w:rPr>
  </w:style>
  <w:style w:type="paragraph" w:customStyle="1" w:styleId="11">
    <w:name w:val="普通(网站)1"/>
    <w:basedOn w:val="1"/>
    <w:qFormat/>
    <w:uiPriority w:val="99"/>
    <w:pPr>
      <w:spacing w:beforeAutospacing="1" w:afterAutospacing="1"/>
      <w:jc w:val="left"/>
    </w:pPr>
    <w:rPr>
      <w:rFonts w:ascii="Calibri" w:hAnsi="Calibri"/>
      <w:kern w:val="0"/>
      <w:sz w:val="24"/>
    </w:rPr>
  </w:style>
  <w:style w:type="character" w:customStyle="1" w:styleId="12">
    <w:name w:val="Body Text Indent 2 Char"/>
    <w:basedOn w:val="10"/>
    <w:link w:val="5"/>
    <w:semiHidden/>
    <w:qFormat/>
    <w:locked/>
    <w:uiPriority w:val="99"/>
    <w:rPr>
      <w:rFonts w:ascii="仿宋" w:hAnsi="仿宋" w:eastAsia="宋体" w:cs="仿宋"/>
      <w:kern w:val="2"/>
      <w:sz w:val="32"/>
      <w:szCs w:val="32"/>
      <w:lang w:val="en-US" w:eastAsia="zh-CN" w:bidi="ar-SA"/>
    </w:rPr>
  </w:style>
  <w:style w:type="character" w:customStyle="1" w:styleId="13">
    <w:name w:val="Body Text Indent Char"/>
    <w:basedOn w:val="10"/>
    <w:link w:val="3"/>
    <w:semiHidden/>
    <w:qFormat/>
    <w:uiPriority w:val="99"/>
    <w:rPr>
      <w:rFonts w:ascii="Times New Roman" w:hAnsi="Times New Roman"/>
      <w:szCs w:val="24"/>
    </w:rPr>
  </w:style>
  <w:style w:type="character" w:customStyle="1" w:styleId="14">
    <w:name w:val="Body Text First Indent 2 Char"/>
    <w:basedOn w:val="10"/>
    <w:link w:val="6"/>
    <w:semiHidden/>
    <w:qFormat/>
    <w:locked/>
    <w:uiPriority w:val="99"/>
    <w:rPr>
      <w:rFonts w:ascii="Calibri" w:hAnsi="Calibri" w:eastAsia="宋体" w:cs="Times New Roman"/>
      <w:kern w:val="2"/>
      <w:sz w:val="24"/>
      <w:szCs w:val="24"/>
      <w:lang w:val="en-US" w:eastAsia="zh-CN" w:bidi="ar-SA"/>
    </w:rPr>
  </w:style>
  <w:style w:type="character" w:customStyle="1" w:styleId="15">
    <w:name w:val="Date Char"/>
    <w:basedOn w:val="10"/>
    <w:link w:val="4"/>
    <w:semiHidden/>
    <w:qFormat/>
    <w:uiPriority w:val="99"/>
    <w:rPr>
      <w:rFonts w:ascii="Times New Roman" w:hAnsi="Times New Roman"/>
      <w:szCs w:val="24"/>
    </w:rPr>
  </w:style>
  <w:style w:type="character" w:customStyle="1" w:styleId="16">
    <w:name w:val="Body Text Char"/>
    <w:basedOn w:val="10"/>
    <w:link w:val="2"/>
    <w:semiHidden/>
    <w:qFormat/>
    <w:locked/>
    <w:uiPriority w:val="99"/>
    <w:rPr>
      <w:rFonts w:ascii="Calibri" w:hAnsi="Calibri" w:eastAsia="宋体" w:cs="Times New Roman"/>
      <w:kern w:val="2"/>
      <w:sz w:val="24"/>
      <w:szCs w:val="24"/>
      <w:lang w:val="en-US" w:eastAsia="zh-CN" w:bidi="ar-SA"/>
    </w:rPr>
  </w:style>
  <w:style w:type="character" w:customStyle="1" w:styleId="17">
    <w:name w:val="Title Char"/>
    <w:basedOn w:val="10"/>
    <w:link w:val="8"/>
    <w:qFormat/>
    <w:locked/>
    <w:uiPriority w:val="99"/>
    <w:rPr>
      <w:rFonts w:ascii="Arial" w:hAnsi="Arial"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13</Pages>
  <Words>5881</Words>
  <Characters>6315</Characters>
  <Lines>0</Lines>
  <Paragraphs>0</Paragraphs>
  <TotalTime>5</TotalTime>
  <ScaleCrop>false</ScaleCrop>
  <LinksUpToDate>false</LinksUpToDate>
  <CharactersWithSpaces>6413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2022-04-02T18:27:00Z</dcterms:created>
  <dc:creator>马孤独</dc:creator>
  <cp:lastModifiedBy>晚是全世界的晚，安是只给你的安</cp:lastModifiedBy>
  <dcterms:modified xsi:type="dcterms:W3CDTF">2024-06-13T09:50:04Z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EA7EAFEFAE38458AA44E6F5A5E78C0AC_13</vt:lpwstr>
  </property>
</Properties>
</file>