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4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街巷硬化项目建设</w:t>
      </w:r>
      <w:r>
        <w:rPr>
          <w:rFonts w:hint="eastAsia" w:ascii="宋体" w:hAnsi="宋体" w:cs="宋体"/>
          <w:sz w:val="44"/>
          <w:szCs w:val="44"/>
          <w:lang w:val="en-US" w:eastAsia="zh-CN"/>
        </w:rPr>
        <w:t>完成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一、项目名称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王头村2023年街巷硬化项目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二、投资规模及资金来源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项目共投资104万元，其中上级财政专项扶贫资金50万元，集体自筹54万元。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三、项目建设地点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王陶镇王头村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四、项目建设内容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对全村7800平方米街巷道路进行硬化。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五、项目建设绩效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一方面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极大地</w:t>
      </w:r>
      <w:r>
        <w:rPr>
          <w:rFonts w:hint="eastAsia" w:ascii="仿宋" w:hAnsi="仿宋" w:eastAsia="仿宋" w:cs="仿宋"/>
          <w:sz w:val="32"/>
          <w:szCs w:val="32"/>
        </w:rPr>
        <w:t>改善基础设施的落后状态，方便了老百姓的出行，另一方面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显著地</w:t>
      </w:r>
      <w:r>
        <w:rPr>
          <w:rFonts w:hint="eastAsia" w:ascii="仿宋" w:hAnsi="仿宋" w:eastAsia="仿宋" w:cs="仿宋"/>
          <w:sz w:val="32"/>
          <w:szCs w:val="32"/>
        </w:rPr>
        <w:t>提高村民的交通出行质量，提高村民生活水平，为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乡村振兴</w:t>
      </w:r>
      <w:r>
        <w:rPr>
          <w:rFonts w:hint="eastAsia" w:ascii="仿宋" w:hAnsi="仿宋" w:eastAsia="仿宋" w:cs="仿宋"/>
          <w:sz w:val="32"/>
          <w:szCs w:val="32"/>
        </w:rPr>
        <w:t>奠定基础，对促进社会和谐稳定具有十分重要的意义。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六、主管部门及责任人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主管部门：王陶镇人民政府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责任人：郭帅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七、建设单位及责任人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建设单位：王头村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责任人：刘晓杰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八、受益规模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全村179户农户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zZWZkOGM0ZjJmM2MzMzIwZTFkMGU5OGQwYzg1MzAifQ=="/>
  </w:docVars>
  <w:rsids>
    <w:rsidRoot w:val="00000000"/>
    <w:rsid w:val="05A4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2023-11-30T07:37:57Z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29D60E029D59476EBB16E12114C81287_12</vt:lpwstr>
  </property>
</Properties>
</file>